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D8" w:rsidRDefault="00494DD8" w:rsidP="00494DD8">
      <w:pPr>
        <w:rPr>
          <w:rFonts w:ascii="Times New Roman" w:hAnsi="Times New Roman"/>
          <w:color w:val="1F497D"/>
          <w:sz w:val="20"/>
          <w:szCs w:val="20"/>
          <w:lang w:val="en-US"/>
        </w:rPr>
      </w:pPr>
      <w:r>
        <w:rPr>
          <w:rFonts w:ascii="Times New Roman" w:hAnsi="Times New Roman"/>
          <w:color w:val="000000"/>
          <w:sz w:val="20"/>
          <w:szCs w:val="20"/>
          <w:lang w:val="en-US"/>
        </w:rPr>
        <w:t xml:space="preserve">Greetings from the University of Cincinnati!  </w:t>
      </w:r>
    </w:p>
    <w:p w:rsidR="00494DD8" w:rsidRDefault="00494DD8" w:rsidP="00494DD8">
      <w:pPr>
        <w:rPr>
          <w:rFonts w:ascii="Times New Roman" w:hAnsi="Times New Roman"/>
          <w:color w:val="1F497D"/>
          <w:sz w:val="20"/>
          <w:szCs w:val="20"/>
          <w:lang w:val="en-US"/>
        </w:rPr>
      </w:pPr>
    </w:p>
    <w:p w:rsidR="00494DD8" w:rsidRDefault="00494DD8" w:rsidP="00494DD8">
      <w:pPr>
        <w:rPr>
          <w:rFonts w:ascii="Times New Roman" w:hAnsi="Times New Roman"/>
          <w:color w:val="1F497D"/>
          <w:sz w:val="20"/>
          <w:szCs w:val="20"/>
          <w:lang w:val="en-US"/>
        </w:rPr>
      </w:pPr>
      <w:r>
        <w:rPr>
          <w:rFonts w:ascii="Times New Roman" w:hAnsi="Times New Roman"/>
          <w:sz w:val="20"/>
          <w:szCs w:val="20"/>
          <w:lang w:val="en-US"/>
        </w:rPr>
        <w:t xml:space="preserve">As always, we are looking forward to hosting exchange and visiting students. We hope to provide your students with an enriching experience both inside and outside of the classroom. Just last month we welcomed 1, 029 new international students. The make-up of that group is 88 exchange and visiting students, 243 undergraduates and 698 graduate students. More than 900 attended the New International Student Conference. We are excited about the diversity international students bring to our campus and we look forward to increasing those numbers! </w:t>
      </w:r>
    </w:p>
    <w:p w:rsidR="00494DD8" w:rsidRDefault="00494DD8" w:rsidP="00494DD8">
      <w:pPr>
        <w:rPr>
          <w:rFonts w:ascii="Times New Roman" w:hAnsi="Times New Roman"/>
          <w:color w:val="1F497D"/>
          <w:sz w:val="20"/>
          <w:szCs w:val="20"/>
          <w:lang w:val="en-US"/>
        </w:rPr>
      </w:pPr>
    </w:p>
    <w:p w:rsidR="00494DD8" w:rsidRDefault="00494DD8" w:rsidP="00494DD8">
      <w:pPr>
        <w:rPr>
          <w:rFonts w:ascii="Times New Roman" w:hAnsi="Times New Roman"/>
          <w:color w:val="000000"/>
          <w:sz w:val="20"/>
          <w:szCs w:val="20"/>
          <w:lang w:val="en-US"/>
        </w:rPr>
      </w:pPr>
      <w:r>
        <w:rPr>
          <w:rFonts w:ascii="Times New Roman" w:hAnsi="Times New Roman"/>
          <w:color w:val="000000"/>
          <w:sz w:val="20"/>
          <w:szCs w:val="20"/>
          <w:lang w:val="en-US"/>
        </w:rPr>
        <w:t xml:space="preserve">Now that Fall Semester 2015 has begun </w:t>
      </w:r>
      <w:r>
        <w:rPr>
          <w:rFonts w:ascii="Times New Roman" w:hAnsi="Times New Roman"/>
          <w:sz w:val="20"/>
          <w:szCs w:val="20"/>
          <w:lang w:val="en-US"/>
        </w:rPr>
        <w:t xml:space="preserve">it is </w:t>
      </w:r>
      <w:r>
        <w:rPr>
          <w:rFonts w:ascii="Times New Roman" w:hAnsi="Times New Roman"/>
          <w:color w:val="000000"/>
          <w:sz w:val="20"/>
          <w:szCs w:val="20"/>
          <w:lang w:val="en-US"/>
        </w:rPr>
        <w:t xml:space="preserve">time to start planning for Fall Semester 2016.  </w:t>
      </w:r>
      <w:r>
        <w:rPr>
          <w:rFonts w:ascii="Times New Roman" w:hAnsi="Times New Roman"/>
          <w:sz w:val="20"/>
          <w:szCs w:val="20"/>
          <w:lang w:val="en-US"/>
        </w:rPr>
        <w:t xml:space="preserve">As communicated to your earlier, </w:t>
      </w:r>
      <w:r>
        <w:rPr>
          <w:rFonts w:ascii="Times New Roman" w:hAnsi="Times New Roman"/>
          <w:color w:val="000000"/>
          <w:sz w:val="20"/>
          <w:szCs w:val="20"/>
          <w:lang w:val="en-US"/>
        </w:rPr>
        <w:t>UC International Services has taken over responsibility for incoming exchange and visiting students.  Having gone through one admission cycl</w:t>
      </w:r>
      <w:r>
        <w:rPr>
          <w:rFonts w:ascii="Times New Roman" w:hAnsi="Times New Roman"/>
          <w:color w:val="1F497D"/>
          <w:sz w:val="20"/>
          <w:szCs w:val="20"/>
          <w:lang w:val="en-US"/>
        </w:rPr>
        <w:t>e</w:t>
      </w:r>
      <w:r>
        <w:rPr>
          <w:rFonts w:ascii="Times New Roman" w:hAnsi="Times New Roman"/>
          <w:color w:val="000000"/>
          <w:sz w:val="20"/>
          <w:szCs w:val="20"/>
          <w:lang w:val="en-US"/>
        </w:rPr>
        <w:t>, there are some critical issues we want to address moving forward.  This communication and the attached documents should clarify all the issues.  If you need further clarification please contact myself and Ms. Brittney Smith (</w:t>
      </w:r>
      <w:hyperlink r:id="rId4" w:history="1">
        <w:r>
          <w:rPr>
            <w:rStyle w:val="Hyperlink"/>
            <w:rFonts w:ascii="Times New Roman" w:hAnsi="Times New Roman"/>
            <w:sz w:val="20"/>
            <w:szCs w:val="20"/>
            <w:lang w:val="en-US"/>
          </w:rPr>
          <w:t>brittney.smith@uc.edu</w:t>
        </w:r>
      </w:hyperlink>
      <w:r>
        <w:rPr>
          <w:rFonts w:ascii="Times New Roman" w:hAnsi="Times New Roman"/>
          <w:color w:val="000000"/>
          <w:sz w:val="20"/>
          <w:szCs w:val="20"/>
          <w:lang w:val="en-US"/>
        </w:rPr>
        <w:t>) with questions.</w:t>
      </w:r>
    </w:p>
    <w:p w:rsidR="00494DD8" w:rsidRDefault="00494DD8" w:rsidP="00494DD8">
      <w:pPr>
        <w:rPr>
          <w:rFonts w:ascii="Times New Roman" w:hAnsi="Times New Roman"/>
          <w:color w:val="1F497D"/>
          <w:sz w:val="20"/>
          <w:szCs w:val="20"/>
          <w:lang w:val="en-US"/>
        </w:rPr>
      </w:pPr>
    </w:p>
    <w:p w:rsidR="00494DD8" w:rsidRDefault="00494DD8" w:rsidP="00494DD8">
      <w:pPr>
        <w:rPr>
          <w:rFonts w:ascii="Times New Roman" w:hAnsi="Times New Roman"/>
          <w:b/>
          <w:bCs/>
          <w:sz w:val="20"/>
          <w:szCs w:val="20"/>
          <w:u w:val="single"/>
          <w:lang w:val="en-US"/>
        </w:rPr>
      </w:pPr>
      <w:r>
        <w:rPr>
          <w:rFonts w:ascii="Times New Roman" w:hAnsi="Times New Roman"/>
          <w:b/>
          <w:bCs/>
          <w:sz w:val="20"/>
          <w:szCs w:val="20"/>
          <w:u w:val="single"/>
          <w:lang w:val="en-US"/>
        </w:rPr>
        <w:t>Application/Nomination Procedures</w:t>
      </w:r>
    </w:p>
    <w:p w:rsidR="00494DD8" w:rsidRDefault="00494DD8" w:rsidP="00494DD8">
      <w:pPr>
        <w:rPr>
          <w:rFonts w:ascii="Times New Roman" w:hAnsi="Times New Roman"/>
          <w:sz w:val="20"/>
          <w:szCs w:val="20"/>
          <w:u w:val="single"/>
          <w:lang w:val="en-US"/>
        </w:rPr>
      </w:pPr>
    </w:p>
    <w:p w:rsidR="00494DD8" w:rsidRDefault="00494DD8" w:rsidP="00494DD8">
      <w:pPr>
        <w:rPr>
          <w:rFonts w:ascii="Times New Roman" w:hAnsi="Times New Roman"/>
          <w:sz w:val="20"/>
          <w:szCs w:val="20"/>
          <w:lang w:val="en-US"/>
        </w:rPr>
      </w:pPr>
      <w:r>
        <w:rPr>
          <w:rFonts w:ascii="Times New Roman" w:hAnsi="Times New Roman"/>
          <w:sz w:val="20"/>
          <w:szCs w:val="20"/>
          <w:lang w:val="en-US"/>
        </w:rPr>
        <w:t xml:space="preserve">Every exchange/visiting student application will require a formal nomination by partner institution and a completed Exchange/Visiting Student application (see attached).  The nomination must come from the partner institution should include the following details:  full name; date of birth; gender, email address; discipline/major of intended study; email address.  Nomination deadlines are </w:t>
      </w:r>
      <w:r>
        <w:rPr>
          <w:rFonts w:ascii="Times New Roman" w:hAnsi="Times New Roman"/>
          <w:b/>
          <w:bCs/>
          <w:i/>
          <w:iCs/>
          <w:sz w:val="20"/>
          <w:szCs w:val="20"/>
          <w:u w:val="single"/>
          <w:lang w:val="en-US"/>
        </w:rPr>
        <w:t>March 1st</w:t>
      </w:r>
      <w:r>
        <w:rPr>
          <w:rFonts w:ascii="Times New Roman" w:hAnsi="Times New Roman"/>
          <w:sz w:val="20"/>
          <w:szCs w:val="20"/>
          <w:lang w:val="en-US"/>
        </w:rPr>
        <w:t xml:space="preserve"> for Fall Admits and </w:t>
      </w:r>
      <w:r>
        <w:rPr>
          <w:rFonts w:ascii="Times New Roman" w:hAnsi="Times New Roman"/>
          <w:b/>
          <w:bCs/>
          <w:i/>
          <w:iCs/>
          <w:sz w:val="20"/>
          <w:szCs w:val="20"/>
          <w:u w:val="single"/>
          <w:lang w:val="en-US"/>
        </w:rPr>
        <w:t>September 1st</w:t>
      </w:r>
      <w:r>
        <w:rPr>
          <w:rFonts w:ascii="Times New Roman" w:hAnsi="Times New Roman"/>
          <w:sz w:val="20"/>
          <w:szCs w:val="20"/>
          <w:lang w:val="en-US"/>
        </w:rPr>
        <w:t xml:space="preserve"> for </w:t>
      </w:r>
      <w:proofErr w:type="gramStart"/>
      <w:r>
        <w:rPr>
          <w:rFonts w:ascii="Times New Roman" w:hAnsi="Times New Roman"/>
          <w:sz w:val="20"/>
          <w:szCs w:val="20"/>
          <w:lang w:val="en-US"/>
        </w:rPr>
        <w:t>Spring</w:t>
      </w:r>
      <w:proofErr w:type="gramEnd"/>
      <w:r>
        <w:rPr>
          <w:rFonts w:ascii="Times New Roman" w:hAnsi="Times New Roman"/>
          <w:sz w:val="20"/>
          <w:szCs w:val="20"/>
          <w:lang w:val="en-US"/>
        </w:rPr>
        <w:t xml:space="preserve"> admits, but the earlier the better.  If any of you have students interested in attending Spring Semester 2016, please send those nominations immediately. </w:t>
      </w:r>
    </w:p>
    <w:p w:rsidR="00494DD8" w:rsidRDefault="00494DD8" w:rsidP="00494DD8">
      <w:pPr>
        <w:rPr>
          <w:lang w:val="en-US"/>
        </w:rPr>
      </w:pPr>
    </w:p>
    <w:p w:rsidR="00494DD8" w:rsidRDefault="00494DD8" w:rsidP="00494DD8">
      <w:pPr>
        <w:rPr>
          <w:rFonts w:ascii="Times New Roman" w:hAnsi="Times New Roman"/>
          <w:sz w:val="20"/>
          <w:szCs w:val="20"/>
          <w:lang w:val="en-US"/>
        </w:rPr>
      </w:pPr>
      <w:r>
        <w:rPr>
          <w:rFonts w:ascii="Times New Roman" w:hAnsi="Times New Roman"/>
          <w:sz w:val="20"/>
          <w:szCs w:val="20"/>
          <w:lang w:val="en-US"/>
        </w:rPr>
        <w:t xml:space="preserve">Every student will need to submit a completed Exchange/Visiting Student application to us directly.  The application deadline for our receiving the fully completed application for </w:t>
      </w:r>
      <w:proofErr w:type="gramStart"/>
      <w:r>
        <w:rPr>
          <w:rFonts w:ascii="Times New Roman" w:hAnsi="Times New Roman"/>
          <w:sz w:val="20"/>
          <w:szCs w:val="20"/>
          <w:lang w:val="en-US"/>
        </w:rPr>
        <w:t>Fall</w:t>
      </w:r>
      <w:proofErr w:type="gramEnd"/>
      <w:r>
        <w:rPr>
          <w:rFonts w:ascii="Times New Roman" w:hAnsi="Times New Roman"/>
          <w:sz w:val="20"/>
          <w:szCs w:val="20"/>
          <w:lang w:val="en-US"/>
        </w:rPr>
        <w:t xml:space="preserve"> 2016 is </w:t>
      </w:r>
      <w:r>
        <w:rPr>
          <w:rFonts w:ascii="Times New Roman" w:hAnsi="Times New Roman"/>
          <w:b/>
          <w:bCs/>
          <w:i/>
          <w:iCs/>
          <w:sz w:val="20"/>
          <w:szCs w:val="20"/>
          <w:u w:val="single"/>
          <w:lang w:val="en-US"/>
        </w:rPr>
        <w:t>April 1</w:t>
      </w:r>
      <w:r>
        <w:rPr>
          <w:rFonts w:ascii="Times New Roman" w:hAnsi="Times New Roman"/>
          <w:b/>
          <w:bCs/>
          <w:i/>
          <w:iCs/>
          <w:sz w:val="20"/>
          <w:szCs w:val="20"/>
          <w:u w:val="single"/>
          <w:vertAlign w:val="superscript"/>
          <w:lang w:val="en-US"/>
        </w:rPr>
        <w:t>st</w:t>
      </w:r>
      <w:r>
        <w:rPr>
          <w:rFonts w:ascii="Times New Roman" w:hAnsi="Times New Roman"/>
          <w:sz w:val="20"/>
          <w:szCs w:val="20"/>
          <w:lang w:val="en-US"/>
        </w:rPr>
        <w:t xml:space="preserve">. The deadline for </w:t>
      </w:r>
      <w:proofErr w:type="gramStart"/>
      <w:r>
        <w:rPr>
          <w:rFonts w:ascii="Times New Roman" w:hAnsi="Times New Roman"/>
          <w:sz w:val="20"/>
          <w:szCs w:val="20"/>
          <w:lang w:val="en-US"/>
        </w:rPr>
        <w:t>Spring</w:t>
      </w:r>
      <w:proofErr w:type="gramEnd"/>
      <w:r>
        <w:rPr>
          <w:rFonts w:ascii="Times New Roman" w:hAnsi="Times New Roman"/>
          <w:sz w:val="20"/>
          <w:szCs w:val="20"/>
          <w:lang w:val="en-US"/>
        </w:rPr>
        <w:t xml:space="preserve"> 2017 is </w:t>
      </w:r>
      <w:r>
        <w:rPr>
          <w:rFonts w:ascii="Times New Roman" w:hAnsi="Times New Roman"/>
          <w:b/>
          <w:bCs/>
          <w:i/>
          <w:iCs/>
          <w:sz w:val="20"/>
          <w:szCs w:val="20"/>
          <w:u w:val="single"/>
          <w:lang w:val="en-US"/>
        </w:rPr>
        <w:t>October 1</w:t>
      </w:r>
      <w:r>
        <w:rPr>
          <w:rFonts w:ascii="Times New Roman" w:hAnsi="Times New Roman"/>
          <w:b/>
          <w:bCs/>
          <w:i/>
          <w:iCs/>
          <w:sz w:val="20"/>
          <w:szCs w:val="20"/>
          <w:u w:val="single"/>
          <w:vertAlign w:val="superscript"/>
          <w:lang w:val="en-US"/>
        </w:rPr>
        <w:t>st</w:t>
      </w:r>
      <w:r>
        <w:rPr>
          <w:rFonts w:ascii="Times New Roman" w:hAnsi="Times New Roman"/>
          <w:sz w:val="20"/>
          <w:szCs w:val="20"/>
          <w:lang w:val="en-US"/>
        </w:rPr>
        <w:t>.   You should provide students with the applications directly but we will follow up with each of them separately once we receive your nomination.  Students should be encouraged to submit applications before the deadline date, but they must be submitted no later than this date.  Moving forward, late applications will not be accommodated. </w:t>
      </w:r>
      <w:r>
        <w:rPr>
          <w:rFonts w:ascii="Times New Roman" w:hAnsi="Times New Roman"/>
          <w:color w:val="1F497D"/>
          <w:sz w:val="20"/>
          <w:szCs w:val="20"/>
          <w:lang w:val="en-US"/>
        </w:rPr>
        <w:t xml:space="preserve"> </w:t>
      </w:r>
      <w:r>
        <w:rPr>
          <w:rFonts w:ascii="Times New Roman" w:hAnsi="Times New Roman"/>
          <w:sz w:val="20"/>
          <w:szCs w:val="20"/>
          <w:lang w:val="en-US"/>
        </w:rPr>
        <w:t>Receiving completed applications by the deadline will allow our colleges/departments to assess their capacity to host the exchange/visiting students as a collective as early as possible.  It will also allow us to better negotiate course selection, housing and orientation needs for the incoming students.  </w:t>
      </w:r>
    </w:p>
    <w:p w:rsidR="00494DD8" w:rsidRDefault="00494DD8" w:rsidP="00494DD8">
      <w:pPr>
        <w:rPr>
          <w:color w:val="1F497D"/>
          <w:lang w:val="en-US"/>
        </w:rPr>
      </w:pPr>
    </w:p>
    <w:p w:rsidR="00494DD8" w:rsidRDefault="00494DD8" w:rsidP="00494DD8">
      <w:pPr>
        <w:rPr>
          <w:rFonts w:ascii="Times New Roman" w:hAnsi="Times New Roman"/>
          <w:color w:val="1F497D"/>
          <w:sz w:val="20"/>
          <w:szCs w:val="20"/>
          <w:lang w:val="en-US"/>
        </w:rPr>
      </w:pPr>
      <w:r>
        <w:rPr>
          <w:rFonts w:ascii="Times New Roman" w:hAnsi="Times New Roman"/>
          <w:sz w:val="20"/>
          <w:szCs w:val="20"/>
          <w:lang w:val="en-US"/>
        </w:rPr>
        <w:t>When submitting the applications it is important that students complete the application fully and correctly.  For example, many students leave the Education Background (especially high school information) and Academic Plan sections blank.  In addition, addresses are often incomplete (missing postal codes or street numbers) and many students don’t include things like a personal email address.  We need the institutional coordinators to help explain the application process to the student and make it clear that applications must be complete before submitting them to us</w:t>
      </w:r>
      <w:r>
        <w:rPr>
          <w:rFonts w:ascii="Times New Roman" w:hAnsi="Times New Roman"/>
          <w:color w:val="1F497D"/>
          <w:sz w:val="20"/>
          <w:szCs w:val="20"/>
          <w:lang w:val="en-US"/>
        </w:rPr>
        <w:t>.</w:t>
      </w:r>
      <w:r>
        <w:rPr>
          <w:rFonts w:ascii="Times New Roman" w:hAnsi="Times New Roman"/>
          <w:sz w:val="20"/>
          <w:szCs w:val="20"/>
          <w:lang w:val="en-US"/>
        </w:rPr>
        <w:t xml:space="preserve"> </w:t>
      </w:r>
    </w:p>
    <w:p w:rsidR="00494DD8" w:rsidRDefault="00494DD8" w:rsidP="00494DD8">
      <w:pPr>
        <w:rPr>
          <w:b/>
          <w:bCs/>
          <w:color w:val="1F497D"/>
          <w:u w:val="single"/>
          <w:lang w:val="en-US"/>
        </w:rPr>
      </w:pPr>
    </w:p>
    <w:p w:rsidR="00494DD8" w:rsidRDefault="00494DD8" w:rsidP="00494DD8">
      <w:pPr>
        <w:rPr>
          <w:rFonts w:ascii="Times New Roman" w:hAnsi="Times New Roman"/>
          <w:b/>
          <w:bCs/>
          <w:sz w:val="20"/>
          <w:szCs w:val="20"/>
          <w:u w:val="single"/>
          <w:lang w:val="en-US"/>
        </w:rPr>
      </w:pPr>
      <w:r>
        <w:rPr>
          <w:rFonts w:ascii="Times New Roman" w:hAnsi="Times New Roman"/>
          <w:b/>
          <w:bCs/>
          <w:sz w:val="20"/>
          <w:szCs w:val="20"/>
          <w:u w:val="single"/>
          <w:lang w:val="en-US"/>
        </w:rPr>
        <w:t>English Language Proficiency</w:t>
      </w:r>
    </w:p>
    <w:p w:rsidR="00494DD8" w:rsidRDefault="00494DD8" w:rsidP="00494DD8">
      <w:pPr>
        <w:rPr>
          <w:rFonts w:ascii="Times New Roman" w:hAnsi="Times New Roman"/>
          <w:sz w:val="20"/>
          <w:szCs w:val="20"/>
          <w:lang w:val="en-US"/>
        </w:rPr>
      </w:pPr>
    </w:p>
    <w:p w:rsidR="00494DD8" w:rsidRDefault="00494DD8" w:rsidP="00494DD8">
      <w:pPr>
        <w:rPr>
          <w:rFonts w:ascii="Times New Roman" w:hAnsi="Times New Roman"/>
          <w:sz w:val="20"/>
          <w:szCs w:val="20"/>
          <w:lang w:val="en-US"/>
        </w:rPr>
      </w:pPr>
      <w:r>
        <w:rPr>
          <w:rFonts w:ascii="Times New Roman" w:hAnsi="Times New Roman"/>
          <w:sz w:val="20"/>
          <w:szCs w:val="20"/>
          <w:lang w:val="en-US"/>
        </w:rPr>
        <w:t>As we reported last year, there are new U.S. federal requirements for establishing English proficiency.  With the 2016 intake there will be no flexibility in admitting students who do not meet the criteria established on the application.  Please make sure you have reviewed the information on English proficiency and communicate this to the applicants</w:t>
      </w:r>
      <w:r>
        <w:rPr>
          <w:rFonts w:ascii="Times New Roman" w:hAnsi="Times New Roman"/>
          <w:color w:val="1F497D"/>
          <w:sz w:val="20"/>
          <w:szCs w:val="20"/>
          <w:lang w:val="en-US"/>
        </w:rPr>
        <w:t xml:space="preserve"> </w:t>
      </w:r>
      <w:r>
        <w:rPr>
          <w:rFonts w:ascii="Times New Roman" w:hAnsi="Times New Roman"/>
          <w:sz w:val="20"/>
          <w:szCs w:val="20"/>
          <w:lang w:val="en-US"/>
        </w:rPr>
        <w:t>so they can take the appropriate tests in time to meet our application deadline.</w:t>
      </w:r>
    </w:p>
    <w:p w:rsidR="00494DD8" w:rsidRDefault="00494DD8" w:rsidP="00494DD8">
      <w:pPr>
        <w:rPr>
          <w:rFonts w:ascii="Times New Roman" w:hAnsi="Times New Roman"/>
          <w:sz w:val="20"/>
          <w:szCs w:val="20"/>
          <w:lang w:val="en-US"/>
        </w:rPr>
      </w:pPr>
    </w:p>
    <w:p w:rsidR="00494DD8" w:rsidRDefault="00494DD8" w:rsidP="00494DD8">
      <w:pPr>
        <w:rPr>
          <w:rFonts w:ascii="Times New Roman" w:hAnsi="Times New Roman"/>
          <w:b/>
          <w:bCs/>
          <w:sz w:val="20"/>
          <w:szCs w:val="20"/>
          <w:u w:val="single"/>
          <w:lang w:val="en-US"/>
        </w:rPr>
      </w:pPr>
      <w:r>
        <w:rPr>
          <w:rFonts w:ascii="Times New Roman" w:hAnsi="Times New Roman"/>
          <w:b/>
          <w:bCs/>
          <w:sz w:val="20"/>
          <w:szCs w:val="20"/>
          <w:u w:val="single"/>
          <w:lang w:val="en-US"/>
        </w:rPr>
        <w:t>UC Student Health Insurance</w:t>
      </w:r>
    </w:p>
    <w:p w:rsidR="00494DD8" w:rsidRDefault="00494DD8" w:rsidP="00494DD8">
      <w:pPr>
        <w:rPr>
          <w:rFonts w:ascii="Times New Roman" w:hAnsi="Times New Roman"/>
          <w:sz w:val="20"/>
          <w:szCs w:val="20"/>
          <w:lang w:val="en-US"/>
        </w:rPr>
      </w:pPr>
    </w:p>
    <w:p w:rsidR="00494DD8" w:rsidRDefault="00494DD8" w:rsidP="00494DD8">
      <w:pPr>
        <w:rPr>
          <w:rFonts w:ascii="Times New Roman" w:hAnsi="Times New Roman"/>
          <w:sz w:val="20"/>
          <w:szCs w:val="20"/>
          <w:lang w:val="en-US"/>
        </w:rPr>
      </w:pPr>
      <w:r>
        <w:rPr>
          <w:rFonts w:ascii="Times New Roman" w:hAnsi="Times New Roman"/>
          <w:sz w:val="20"/>
          <w:szCs w:val="20"/>
          <w:lang w:val="en-US"/>
        </w:rPr>
        <w:t>This past intake there was been great confusion related to UC’s student health insurance requirement.  ALL international students are required to purchase the University of Cincinnati student health insurance policy upon enrollment.  While there is an opportunity for students to submit a waiver, foreign based policies are NOT accepted.  We had many students who purchased a foreign based policy, assuming they would be able to waive the UC policy.  Getting an insurance waiver approved is highly unlikely and students should prepare to enroll in and pay for UC Student Health Insurance.  In addition, all new international students are required to have a health screening which involves a TB test. The cost of this service is $80 and is charged directly to the student bill.</w:t>
      </w:r>
    </w:p>
    <w:p w:rsidR="00494DD8" w:rsidRDefault="00494DD8" w:rsidP="00494DD8">
      <w:pPr>
        <w:rPr>
          <w:rFonts w:ascii="Times New Roman" w:hAnsi="Times New Roman"/>
          <w:sz w:val="20"/>
          <w:szCs w:val="20"/>
          <w:lang w:val="en-US"/>
        </w:rPr>
      </w:pPr>
    </w:p>
    <w:p w:rsidR="00494DD8" w:rsidRDefault="00494DD8" w:rsidP="00494DD8">
      <w:pPr>
        <w:rPr>
          <w:rFonts w:ascii="Times New Roman" w:hAnsi="Times New Roman"/>
          <w:b/>
          <w:bCs/>
          <w:sz w:val="20"/>
          <w:szCs w:val="20"/>
          <w:u w:val="single"/>
          <w:lang w:val="en-US"/>
        </w:rPr>
      </w:pPr>
      <w:r>
        <w:rPr>
          <w:rFonts w:ascii="Times New Roman" w:hAnsi="Times New Roman"/>
          <w:b/>
          <w:bCs/>
          <w:sz w:val="20"/>
          <w:szCs w:val="20"/>
          <w:u w:val="single"/>
          <w:lang w:val="en-US"/>
        </w:rPr>
        <w:t>Important Dates</w:t>
      </w:r>
    </w:p>
    <w:p w:rsidR="00494DD8" w:rsidRDefault="00494DD8" w:rsidP="00494DD8">
      <w:pPr>
        <w:rPr>
          <w:rFonts w:ascii="Times New Roman" w:hAnsi="Times New Roman"/>
          <w:b/>
          <w:bCs/>
          <w:sz w:val="20"/>
          <w:szCs w:val="20"/>
          <w:u w:val="single"/>
          <w:lang w:val="en-US"/>
        </w:rPr>
      </w:pPr>
    </w:p>
    <w:p w:rsidR="00494DD8" w:rsidRDefault="00494DD8" w:rsidP="00494DD8">
      <w:pPr>
        <w:rPr>
          <w:rFonts w:ascii="Times New Roman" w:hAnsi="Times New Roman"/>
          <w:sz w:val="20"/>
          <w:szCs w:val="20"/>
          <w:lang w:val="en-US"/>
        </w:rPr>
      </w:pPr>
      <w:r>
        <w:rPr>
          <w:rFonts w:ascii="Times New Roman" w:hAnsi="Times New Roman"/>
          <w:sz w:val="20"/>
          <w:szCs w:val="20"/>
          <w:lang w:val="en-US"/>
        </w:rPr>
        <w:lastRenderedPageBreak/>
        <w:t>Please note, classes being on August 22, 2016.  Exchange and visiting students should arrive on August 13</w:t>
      </w:r>
      <w:r>
        <w:rPr>
          <w:rFonts w:ascii="Times New Roman" w:hAnsi="Times New Roman"/>
          <w:sz w:val="20"/>
          <w:szCs w:val="20"/>
          <w:vertAlign w:val="superscript"/>
          <w:lang w:val="en-US"/>
        </w:rPr>
        <w:t>th</w:t>
      </w:r>
      <w:r>
        <w:rPr>
          <w:rFonts w:ascii="Times New Roman" w:hAnsi="Times New Roman"/>
          <w:sz w:val="20"/>
          <w:szCs w:val="20"/>
          <w:lang w:val="en-US"/>
        </w:rPr>
        <w:t xml:space="preserve"> and 14</w:t>
      </w:r>
      <w:r>
        <w:rPr>
          <w:rFonts w:ascii="Times New Roman" w:hAnsi="Times New Roman"/>
          <w:sz w:val="20"/>
          <w:szCs w:val="20"/>
          <w:vertAlign w:val="superscript"/>
          <w:lang w:val="en-US"/>
        </w:rPr>
        <w:t>th</w:t>
      </w:r>
      <w:r>
        <w:rPr>
          <w:rFonts w:ascii="Times New Roman" w:hAnsi="Times New Roman"/>
          <w:sz w:val="20"/>
          <w:szCs w:val="20"/>
          <w:lang w:val="en-US"/>
        </w:rPr>
        <w:t xml:space="preserve"> only.  The mandatory international student check-in takes place on August 15</w:t>
      </w:r>
      <w:r>
        <w:rPr>
          <w:rFonts w:ascii="Times New Roman" w:hAnsi="Times New Roman"/>
          <w:sz w:val="20"/>
          <w:szCs w:val="20"/>
          <w:vertAlign w:val="superscript"/>
          <w:lang w:val="en-US"/>
        </w:rPr>
        <w:t>th</w:t>
      </w:r>
      <w:r>
        <w:rPr>
          <w:rFonts w:ascii="Times New Roman" w:hAnsi="Times New Roman"/>
          <w:sz w:val="20"/>
          <w:szCs w:val="20"/>
          <w:lang w:val="en-US"/>
        </w:rPr>
        <w:t xml:space="preserve">. Students should plan to attend other college/departmental orientations that week as well. </w:t>
      </w:r>
    </w:p>
    <w:p w:rsidR="00494DD8" w:rsidRDefault="00494DD8" w:rsidP="00494DD8">
      <w:pPr>
        <w:rPr>
          <w:rFonts w:ascii="Times New Roman" w:hAnsi="Times New Roman"/>
          <w:color w:val="1F497D"/>
          <w:sz w:val="20"/>
          <w:szCs w:val="20"/>
          <w:lang w:val="en-US"/>
        </w:rPr>
      </w:pPr>
    </w:p>
    <w:tbl>
      <w:tblPr>
        <w:tblW w:w="0" w:type="auto"/>
        <w:tblCellMar>
          <w:left w:w="0" w:type="dxa"/>
          <w:right w:w="0" w:type="dxa"/>
        </w:tblCellMar>
        <w:tblLook w:val="04A0" w:firstRow="1" w:lastRow="0" w:firstColumn="1" w:lastColumn="0" w:noHBand="0" w:noVBand="1"/>
      </w:tblPr>
      <w:tblGrid>
        <w:gridCol w:w="4428"/>
        <w:gridCol w:w="4428"/>
      </w:tblGrid>
      <w:tr w:rsidR="00494DD8" w:rsidTr="00494DD8">
        <w:tc>
          <w:tcPr>
            <w:tcW w:w="88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b/>
                <w:bCs/>
                <w:sz w:val="20"/>
                <w:szCs w:val="20"/>
              </w:rPr>
            </w:pPr>
            <w:r>
              <w:rPr>
                <w:rFonts w:ascii="Times New Roman" w:hAnsi="Times New Roman"/>
                <w:b/>
                <w:bCs/>
                <w:sz w:val="20"/>
                <w:szCs w:val="20"/>
              </w:rPr>
              <w:t xml:space="preserve">Fall </w:t>
            </w:r>
            <w:proofErr w:type="spellStart"/>
            <w:r>
              <w:rPr>
                <w:rFonts w:ascii="Times New Roman" w:hAnsi="Times New Roman"/>
                <w:b/>
                <w:bCs/>
                <w:sz w:val="20"/>
                <w:szCs w:val="20"/>
              </w:rPr>
              <w:t>Semester</w:t>
            </w:r>
            <w:proofErr w:type="spellEnd"/>
            <w:r>
              <w:rPr>
                <w:rFonts w:ascii="Times New Roman" w:hAnsi="Times New Roman"/>
                <w:b/>
                <w:bCs/>
                <w:sz w:val="20"/>
                <w:szCs w:val="20"/>
              </w:rPr>
              <w:t xml:space="preserve"> 2016</w:t>
            </w:r>
          </w:p>
        </w:tc>
      </w:tr>
      <w:tr w:rsidR="00494DD8" w:rsidTr="00494DD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August</w:t>
            </w:r>
            <w:proofErr w:type="spellEnd"/>
            <w:r>
              <w:rPr>
                <w:rFonts w:ascii="Times New Roman" w:hAnsi="Times New Roman"/>
                <w:sz w:val="20"/>
                <w:szCs w:val="20"/>
              </w:rPr>
              <w:t xml:space="preserve"> 13-14</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Arrival</w:t>
            </w:r>
            <w:proofErr w:type="spellEnd"/>
            <w:r>
              <w:rPr>
                <w:rFonts w:ascii="Times New Roman" w:hAnsi="Times New Roman"/>
                <w:sz w:val="20"/>
                <w:szCs w:val="20"/>
              </w:rPr>
              <w:t xml:space="preserve"> </w:t>
            </w:r>
            <w:proofErr w:type="spellStart"/>
            <w:r>
              <w:rPr>
                <w:rFonts w:ascii="Times New Roman" w:hAnsi="Times New Roman"/>
                <w:sz w:val="20"/>
                <w:szCs w:val="20"/>
              </w:rPr>
              <w:t>Days</w:t>
            </w:r>
            <w:proofErr w:type="spellEnd"/>
            <w:r>
              <w:rPr>
                <w:rFonts w:ascii="Times New Roman" w:hAnsi="Times New Roman"/>
                <w:sz w:val="20"/>
                <w:szCs w:val="20"/>
              </w:rPr>
              <w:t xml:space="preserve"> (</w:t>
            </w:r>
            <w:proofErr w:type="spellStart"/>
            <w:r>
              <w:rPr>
                <w:rFonts w:ascii="Times New Roman" w:hAnsi="Times New Roman"/>
                <w:sz w:val="20"/>
                <w:szCs w:val="20"/>
              </w:rPr>
              <w:t>please</w:t>
            </w:r>
            <w:proofErr w:type="spellEnd"/>
            <w:r>
              <w:rPr>
                <w:rFonts w:ascii="Times New Roman" w:hAnsi="Times New Roman"/>
                <w:sz w:val="20"/>
                <w:szCs w:val="20"/>
              </w:rPr>
              <w:t xml:space="preserve"> </w:t>
            </w:r>
            <w:proofErr w:type="spellStart"/>
            <w:r>
              <w:rPr>
                <w:rFonts w:ascii="Times New Roman" w:hAnsi="Times New Roman"/>
                <w:sz w:val="20"/>
                <w:szCs w:val="20"/>
              </w:rPr>
              <w:t>only</w:t>
            </w:r>
            <w:proofErr w:type="spellEnd"/>
            <w:r>
              <w:rPr>
                <w:rFonts w:ascii="Times New Roman" w:hAnsi="Times New Roman"/>
                <w:sz w:val="20"/>
                <w:szCs w:val="20"/>
              </w:rPr>
              <w:t xml:space="preserve"> </w:t>
            </w:r>
            <w:proofErr w:type="spellStart"/>
            <w:r>
              <w:rPr>
                <w:rFonts w:ascii="Times New Roman" w:hAnsi="Times New Roman"/>
                <w:sz w:val="20"/>
                <w:szCs w:val="20"/>
              </w:rPr>
              <w:t>arrive</w:t>
            </w:r>
            <w:proofErr w:type="spellEnd"/>
            <w:r>
              <w:rPr>
                <w:rFonts w:ascii="Times New Roman" w:hAnsi="Times New Roman"/>
                <w:sz w:val="20"/>
                <w:szCs w:val="20"/>
              </w:rPr>
              <w:t xml:space="preserve"> on </w:t>
            </w:r>
            <w:proofErr w:type="spellStart"/>
            <w:r>
              <w:rPr>
                <w:rFonts w:ascii="Times New Roman" w:hAnsi="Times New Roman"/>
                <w:sz w:val="20"/>
                <w:szCs w:val="20"/>
              </w:rPr>
              <w:t>these</w:t>
            </w:r>
            <w:proofErr w:type="spellEnd"/>
            <w:r>
              <w:rPr>
                <w:rFonts w:ascii="Times New Roman" w:hAnsi="Times New Roman"/>
                <w:sz w:val="20"/>
                <w:szCs w:val="20"/>
              </w:rPr>
              <w:t xml:space="preserve"> </w:t>
            </w:r>
            <w:proofErr w:type="spellStart"/>
            <w:r>
              <w:rPr>
                <w:rFonts w:ascii="Times New Roman" w:hAnsi="Times New Roman"/>
                <w:sz w:val="20"/>
                <w:szCs w:val="20"/>
              </w:rPr>
              <w:t>days</w:t>
            </w:r>
            <w:proofErr w:type="spellEnd"/>
            <w:r>
              <w:rPr>
                <w:rFonts w:ascii="Times New Roman" w:hAnsi="Times New Roman"/>
                <w:sz w:val="20"/>
                <w:szCs w:val="20"/>
              </w:rPr>
              <w:t>)</w:t>
            </w:r>
          </w:p>
        </w:tc>
      </w:tr>
      <w:tr w:rsidR="00494DD8" w:rsidTr="00494DD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August</w:t>
            </w:r>
            <w:proofErr w:type="spellEnd"/>
            <w:r>
              <w:rPr>
                <w:rFonts w:ascii="Times New Roman" w:hAnsi="Times New Roman"/>
                <w:sz w:val="20"/>
                <w:szCs w:val="20"/>
              </w:rPr>
              <w:t xml:space="preserve"> 15</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Immigration</w:t>
            </w:r>
            <w:proofErr w:type="spellEnd"/>
            <w:r>
              <w:rPr>
                <w:rFonts w:ascii="Times New Roman" w:hAnsi="Times New Roman"/>
                <w:sz w:val="20"/>
                <w:szCs w:val="20"/>
              </w:rPr>
              <w:t xml:space="preserve"> </w:t>
            </w:r>
            <w:proofErr w:type="spellStart"/>
            <w:r>
              <w:rPr>
                <w:rFonts w:ascii="Times New Roman" w:hAnsi="Times New Roman"/>
                <w:sz w:val="20"/>
                <w:szCs w:val="20"/>
              </w:rPr>
              <w:t>Check-In</w:t>
            </w:r>
            <w:proofErr w:type="spellEnd"/>
          </w:p>
        </w:tc>
      </w:tr>
      <w:tr w:rsidR="00494DD8" w:rsidTr="00494DD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August</w:t>
            </w:r>
            <w:proofErr w:type="spellEnd"/>
            <w:r>
              <w:rPr>
                <w:rFonts w:ascii="Times New Roman" w:hAnsi="Times New Roman"/>
                <w:sz w:val="20"/>
                <w:szCs w:val="20"/>
              </w:rPr>
              <w:t xml:space="preserve"> 16</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 xml:space="preserve">New International </w:t>
            </w:r>
            <w:proofErr w:type="spellStart"/>
            <w:r>
              <w:rPr>
                <w:rFonts w:ascii="Times New Roman" w:hAnsi="Times New Roman"/>
                <w:sz w:val="20"/>
                <w:szCs w:val="20"/>
              </w:rPr>
              <w:t>Student</w:t>
            </w:r>
            <w:proofErr w:type="spellEnd"/>
            <w:r>
              <w:rPr>
                <w:rFonts w:ascii="Times New Roman" w:hAnsi="Times New Roman"/>
                <w:sz w:val="20"/>
                <w:szCs w:val="20"/>
              </w:rPr>
              <w:t xml:space="preserve"> Conference</w:t>
            </w:r>
          </w:p>
        </w:tc>
      </w:tr>
      <w:tr w:rsidR="00494DD8" w:rsidTr="00494DD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August</w:t>
            </w:r>
            <w:proofErr w:type="spellEnd"/>
            <w:r>
              <w:rPr>
                <w:rFonts w:ascii="Times New Roman" w:hAnsi="Times New Roman"/>
                <w:sz w:val="20"/>
                <w:szCs w:val="20"/>
              </w:rPr>
              <w:t xml:space="preserve"> 17-18</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College</w:t>
            </w:r>
            <w:proofErr w:type="spellEnd"/>
            <w:r>
              <w:rPr>
                <w:rFonts w:ascii="Times New Roman" w:hAnsi="Times New Roman"/>
                <w:sz w:val="20"/>
                <w:szCs w:val="20"/>
              </w:rPr>
              <w:t xml:space="preserve"> </w:t>
            </w:r>
            <w:proofErr w:type="spellStart"/>
            <w:r>
              <w:rPr>
                <w:rFonts w:ascii="Times New Roman" w:hAnsi="Times New Roman"/>
                <w:sz w:val="20"/>
                <w:szCs w:val="20"/>
              </w:rPr>
              <w:t>Orientation</w:t>
            </w:r>
            <w:proofErr w:type="spellEnd"/>
          </w:p>
        </w:tc>
      </w:tr>
      <w:tr w:rsidR="00494DD8" w:rsidTr="00494DD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August</w:t>
            </w:r>
            <w:proofErr w:type="spellEnd"/>
            <w:r>
              <w:rPr>
                <w:rFonts w:ascii="Times New Roman" w:hAnsi="Times New Roman"/>
                <w:sz w:val="20"/>
                <w:szCs w:val="20"/>
              </w:rPr>
              <w:t xml:space="preserve"> 22</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 xml:space="preserve">Fall </w:t>
            </w:r>
            <w:proofErr w:type="spellStart"/>
            <w:r>
              <w:rPr>
                <w:rFonts w:ascii="Times New Roman" w:hAnsi="Times New Roman"/>
                <w:sz w:val="20"/>
                <w:szCs w:val="20"/>
              </w:rPr>
              <w:t>Semester</w:t>
            </w:r>
            <w:proofErr w:type="spellEnd"/>
            <w:r>
              <w:rPr>
                <w:rFonts w:ascii="Times New Roman" w:hAnsi="Times New Roman"/>
                <w:sz w:val="20"/>
                <w:szCs w:val="20"/>
              </w:rPr>
              <w:t xml:space="preserve"> </w:t>
            </w:r>
            <w:proofErr w:type="spellStart"/>
            <w:r>
              <w:rPr>
                <w:rFonts w:ascii="Times New Roman" w:hAnsi="Times New Roman"/>
                <w:sz w:val="20"/>
                <w:szCs w:val="20"/>
              </w:rPr>
              <w:t>Begins</w:t>
            </w:r>
            <w:proofErr w:type="spellEnd"/>
          </w:p>
        </w:tc>
      </w:tr>
      <w:tr w:rsidR="00494DD8" w:rsidTr="00494DD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December</w:t>
            </w:r>
            <w:proofErr w:type="spellEnd"/>
            <w:r>
              <w:rPr>
                <w:rFonts w:ascii="Times New Roman" w:hAnsi="Times New Roman"/>
                <w:sz w:val="20"/>
                <w:szCs w:val="20"/>
              </w:rPr>
              <w:t xml:space="preserve"> 9</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 xml:space="preserve">Fall </w:t>
            </w:r>
            <w:proofErr w:type="spellStart"/>
            <w:r>
              <w:rPr>
                <w:rFonts w:ascii="Times New Roman" w:hAnsi="Times New Roman"/>
                <w:sz w:val="20"/>
                <w:szCs w:val="20"/>
              </w:rPr>
              <w:t>Semester</w:t>
            </w:r>
            <w:proofErr w:type="spellEnd"/>
            <w:r>
              <w:rPr>
                <w:rFonts w:ascii="Times New Roman" w:hAnsi="Times New Roman"/>
                <w:sz w:val="20"/>
                <w:szCs w:val="20"/>
              </w:rPr>
              <w:t xml:space="preserve"> </w:t>
            </w:r>
            <w:proofErr w:type="spellStart"/>
            <w:r>
              <w:rPr>
                <w:rFonts w:ascii="Times New Roman" w:hAnsi="Times New Roman"/>
                <w:sz w:val="20"/>
                <w:szCs w:val="20"/>
              </w:rPr>
              <w:t>Ends</w:t>
            </w:r>
            <w:proofErr w:type="spellEnd"/>
          </w:p>
        </w:tc>
      </w:tr>
      <w:tr w:rsidR="00494DD8" w:rsidTr="00494DD8">
        <w:tc>
          <w:tcPr>
            <w:tcW w:w="8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b/>
                <w:bCs/>
                <w:sz w:val="20"/>
                <w:szCs w:val="20"/>
              </w:rPr>
            </w:pPr>
            <w:r>
              <w:rPr>
                <w:rFonts w:ascii="Times New Roman" w:hAnsi="Times New Roman"/>
                <w:b/>
                <w:bCs/>
                <w:sz w:val="20"/>
                <w:szCs w:val="20"/>
              </w:rPr>
              <w:t xml:space="preserve">Spring </w:t>
            </w:r>
            <w:proofErr w:type="spellStart"/>
            <w:r>
              <w:rPr>
                <w:rFonts w:ascii="Times New Roman" w:hAnsi="Times New Roman"/>
                <w:b/>
                <w:bCs/>
                <w:sz w:val="20"/>
                <w:szCs w:val="20"/>
              </w:rPr>
              <w:t>Semester</w:t>
            </w:r>
            <w:proofErr w:type="spellEnd"/>
            <w:r>
              <w:rPr>
                <w:rFonts w:ascii="Times New Roman" w:hAnsi="Times New Roman"/>
                <w:b/>
                <w:bCs/>
                <w:sz w:val="20"/>
                <w:szCs w:val="20"/>
              </w:rPr>
              <w:t xml:space="preserve"> 2016</w:t>
            </w:r>
          </w:p>
        </w:tc>
      </w:tr>
      <w:tr w:rsidR="00494DD8" w:rsidTr="00494DD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January</w:t>
            </w:r>
            <w:proofErr w:type="spellEnd"/>
            <w:r>
              <w:rPr>
                <w:rFonts w:ascii="Times New Roman" w:hAnsi="Times New Roman"/>
                <w:sz w:val="20"/>
                <w:szCs w:val="20"/>
              </w:rPr>
              <w:t xml:space="preserve"> 4-5</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Arrival</w:t>
            </w:r>
            <w:proofErr w:type="spellEnd"/>
            <w:r>
              <w:rPr>
                <w:rFonts w:ascii="Times New Roman" w:hAnsi="Times New Roman"/>
                <w:sz w:val="20"/>
                <w:szCs w:val="20"/>
              </w:rPr>
              <w:t xml:space="preserve"> </w:t>
            </w:r>
            <w:proofErr w:type="spellStart"/>
            <w:r>
              <w:rPr>
                <w:rFonts w:ascii="Times New Roman" w:hAnsi="Times New Roman"/>
                <w:sz w:val="20"/>
                <w:szCs w:val="20"/>
              </w:rPr>
              <w:t>Days</w:t>
            </w:r>
            <w:proofErr w:type="spellEnd"/>
            <w:r>
              <w:rPr>
                <w:rFonts w:ascii="Times New Roman" w:hAnsi="Times New Roman"/>
                <w:sz w:val="20"/>
                <w:szCs w:val="20"/>
              </w:rPr>
              <w:t xml:space="preserve"> (</w:t>
            </w:r>
            <w:proofErr w:type="spellStart"/>
            <w:r>
              <w:rPr>
                <w:rFonts w:ascii="Times New Roman" w:hAnsi="Times New Roman"/>
                <w:sz w:val="20"/>
                <w:szCs w:val="20"/>
              </w:rPr>
              <w:t>please</w:t>
            </w:r>
            <w:proofErr w:type="spellEnd"/>
            <w:r>
              <w:rPr>
                <w:rFonts w:ascii="Times New Roman" w:hAnsi="Times New Roman"/>
                <w:sz w:val="20"/>
                <w:szCs w:val="20"/>
              </w:rPr>
              <w:t xml:space="preserve"> </w:t>
            </w:r>
            <w:proofErr w:type="spellStart"/>
            <w:r>
              <w:rPr>
                <w:rFonts w:ascii="Times New Roman" w:hAnsi="Times New Roman"/>
                <w:sz w:val="20"/>
                <w:szCs w:val="20"/>
              </w:rPr>
              <w:t>only</w:t>
            </w:r>
            <w:proofErr w:type="spellEnd"/>
            <w:r>
              <w:rPr>
                <w:rFonts w:ascii="Times New Roman" w:hAnsi="Times New Roman"/>
                <w:sz w:val="20"/>
                <w:szCs w:val="20"/>
              </w:rPr>
              <w:t xml:space="preserve"> </w:t>
            </w:r>
            <w:proofErr w:type="spellStart"/>
            <w:r>
              <w:rPr>
                <w:rFonts w:ascii="Times New Roman" w:hAnsi="Times New Roman"/>
                <w:sz w:val="20"/>
                <w:szCs w:val="20"/>
              </w:rPr>
              <w:t>arrive</w:t>
            </w:r>
            <w:proofErr w:type="spellEnd"/>
            <w:r>
              <w:rPr>
                <w:rFonts w:ascii="Times New Roman" w:hAnsi="Times New Roman"/>
                <w:sz w:val="20"/>
                <w:szCs w:val="20"/>
              </w:rPr>
              <w:t xml:space="preserve"> on </w:t>
            </w:r>
            <w:proofErr w:type="spellStart"/>
            <w:r>
              <w:rPr>
                <w:rFonts w:ascii="Times New Roman" w:hAnsi="Times New Roman"/>
                <w:sz w:val="20"/>
                <w:szCs w:val="20"/>
              </w:rPr>
              <w:t>these</w:t>
            </w:r>
            <w:proofErr w:type="spellEnd"/>
            <w:r>
              <w:rPr>
                <w:rFonts w:ascii="Times New Roman" w:hAnsi="Times New Roman"/>
                <w:sz w:val="20"/>
                <w:szCs w:val="20"/>
              </w:rPr>
              <w:t xml:space="preserve"> </w:t>
            </w:r>
            <w:proofErr w:type="spellStart"/>
            <w:r>
              <w:rPr>
                <w:rFonts w:ascii="Times New Roman" w:hAnsi="Times New Roman"/>
                <w:sz w:val="20"/>
                <w:szCs w:val="20"/>
              </w:rPr>
              <w:t>days</w:t>
            </w:r>
            <w:proofErr w:type="spellEnd"/>
            <w:r>
              <w:rPr>
                <w:rFonts w:ascii="Times New Roman" w:hAnsi="Times New Roman"/>
                <w:sz w:val="20"/>
                <w:szCs w:val="20"/>
              </w:rPr>
              <w:t>)</w:t>
            </w:r>
          </w:p>
        </w:tc>
      </w:tr>
      <w:tr w:rsidR="00494DD8" w:rsidTr="00494DD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January</w:t>
            </w:r>
            <w:proofErr w:type="spellEnd"/>
            <w:r>
              <w:rPr>
                <w:rFonts w:ascii="Times New Roman" w:hAnsi="Times New Roman"/>
                <w:sz w:val="20"/>
                <w:szCs w:val="20"/>
              </w:rPr>
              <w:t xml:space="preserve"> 6</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Immigration</w:t>
            </w:r>
            <w:proofErr w:type="spellEnd"/>
            <w:r>
              <w:rPr>
                <w:rFonts w:ascii="Times New Roman" w:hAnsi="Times New Roman"/>
                <w:sz w:val="20"/>
                <w:szCs w:val="20"/>
              </w:rPr>
              <w:t xml:space="preserve"> </w:t>
            </w:r>
            <w:proofErr w:type="spellStart"/>
            <w:r>
              <w:rPr>
                <w:rFonts w:ascii="Times New Roman" w:hAnsi="Times New Roman"/>
                <w:sz w:val="20"/>
                <w:szCs w:val="20"/>
              </w:rPr>
              <w:t>Check</w:t>
            </w:r>
            <w:proofErr w:type="spellEnd"/>
            <w:r>
              <w:rPr>
                <w:rFonts w:ascii="Times New Roman" w:hAnsi="Times New Roman"/>
                <w:sz w:val="20"/>
                <w:szCs w:val="20"/>
              </w:rPr>
              <w:t xml:space="preserve">-in </w:t>
            </w:r>
            <w:proofErr w:type="spellStart"/>
            <w:r>
              <w:rPr>
                <w:rFonts w:ascii="Times New Roman" w:hAnsi="Times New Roman"/>
                <w:sz w:val="20"/>
                <w:szCs w:val="20"/>
              </w:rPr>
              <w:t>and</w:t>
            </w:r>
            <w:proofErr w:type="spellEnd"/>
            <w:r>
              <w:rPr>
                <w:rFonts w:ascii="Times New Roman" w:hAnsi="Times New Roman"/>
                <w:sz w:val="20"/>
                <w:szCs w:val="20"/>
              </w:rPr>
              <w:t xml:space="preserve"> </w:t>
            </w:r>
            <w:proofErr w:type="spellStart"/>
            <w:r>
              <w:rPr>
                <w:rFonts w:ascii="Times New Roman" w:hAnsi="Times New Roman"/>
                <w:sz w:val="20"/>
                <w:szCs w:val="20"/>
              </w:rPr>
              <w:t>Academic</w:t>
            </w:r>
            <w:proofErr w:type="spellEnd"/>
            <w:r>
              <w:rPr>
                <w:rFonts w:ascii="Times New Roman" w:hAnsi="Times New Roman"/>
                <w:sz w:val="20"/>
                <w:szCs w:val="20"/>
              </w:rPr>
              <w:t xml:space="preserve"> </w:t>
            </w:r>
            <w:proofErr w:type="spellStart"/>
            <w:r>
              <w:rPr>
                <w:rFonts w:ascii="Times New Roman" w:hAnsi="Times New Roman"/>
                <w:sz w:val="20"/>
                <w:szCs w:val="20"/>
              </w:rPr>
              <w:t>Advising</w:t>
            </w:r>
            <w:proofErr w:type="spellEnd"/>
          </w:p>
        </w:tc>
      </w:tr>
      <w:tr w:rsidR="00494DD8" w:rsidTr="00494DD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January</w:t>
            </w:r>
            <w:proofErr w:type="spellEnd"/>
            <w:r>
              <w:rPr>
                <w:rFonts w:ascii="Times New Roman" w:hAnsi="Times New Roman"/>
                <w:sz w:val="20"/>
                <w:szCs w:val="20"/>
              </w:rPr>
              <w:t xml:space="preserve"> 6</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 xml:space="preserve">New International </w:t>
            </w:r>
            <w:proofErr w:type="spellStart"/>
            <w:r>
              <w:rPr>
                <w:rFonts w:ascii="Times New Roman" w:hAnsi="Times New Roman"/>
                <w:sz w:val="20"/>
                <w:szCs w:val="20"/>
              </w:rPr>
              <w:t>Student</w:t>
            </w:r>
            <w:proofErr w:type="spellEnd"/>
            <w:r>
              <w:rPr>
                <w:rFonts w:ascii="Times New Roman" w:hAnsi="Times New Roman"/>
                <w:sz w:val="20"/>
                <w:szCs w:val="20"/>
              </w:rPr>
              <w:t xml:space="preserve"> Conference</w:t>
            </w:r>
          </w:p>
        </w:tc>
      </w:tr>
      <w:tr w:rsidR="00494DD8" w:rsidTr="00494DD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January</w:t>
            </w:r>
            <w:proofErr w:type="spellEnd"/>
            <w:r>
              <w:rPr>
                <w:rFonts w:ascii="Times New Roman" w:hAnsi="Times New Roman"/>
                <w:sz w:val="20"/>
                <w:szCs w:val="20"/>
              </w:rPr>
              <w:t xml:space="preserve"> 11</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 xml:space="preserve">Spring </w:t>
            </w:r>
            <w:proofErr w:type="spellStart"/>
            <w:r>
              <w:rPr>
                <w:rFonts w:ascii="Times New Roman" w:hAnsi="Times New Roman"/>
                <w:sz w:val="20"/>
                <w:szCs w:val="20"/>
              </w:rPr>
              <w:t>Semester</w:t>
            </w:r>
            <w:proofErr w:type="spellEnd"/>
            <w:r>
              <w:rPr>
                <w:rFonts w:ascii="Times New Roman" w:hAnsi="Times New Roman"/>
                <w:sz w:val="20"/>
                <w:szCs w:val="20"/>
              </w:rPr>
              <w:t xml:space="preserve"> </w:t>
            </w:r>
            <w:proofErr w:type="spellStart"/>
            <w:r>
              <w:rPr>
                <w:rFonts w:ascii="Times New Roman" w:hAnsi="Times New Roman"/>
                <w:sz w:val="20"/>
                <w:szCs w:val="20"/>
              </w:rPr>
              <w:t>Begins</w:t>
            </w:r>
            <w:proofErr w:type="spellEnd"/>
          </w:p>
        </w:tc>
      </w:tr>
      <w:tr w:rsidR="00494DD8" w:rsidTr="00494DD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April 27</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 xml:space="preserve">Spring </w:t>
            </w:r>
            <w:proofErr w:type="spellStart"/>
            <w:r>
              <w:rPr>
                <w:rFonts w:ascii="Times New Roman" w:hAnsi="Times New Roman"/>
                <w:sz w:val="20"/>
                <w:szCs w:val="20"/>
              </w:rPr>
              <w:t>Semester</w:t>
            </w:r>
            <w:proofErr w:type="spellEnd"/>
            <w:r>
              <w:rPr>
                <w:rFonts w:ascii="Times New Roman" w:hAnsi="Times New Roman"/>
                <w:sz w:val="20"/>
                <w:szCs w:val="20"/>
              </w:rPr>
              <w:t xml:space="preserve"> </w:t>
            </w:r>
            <w:proofErr w:type="spellStart"/>
            <w:r>
              <w:rPr>
                <w:rFonts w:ascii="Times New Roman" w:hAnsi="Times New Roman"/>
                <w:sz w:val="20"/>
                <w:szCs w:val="20"/>
              </w:rPr>
              <w:t>Ends</w:t>
            </w:r>
            <w:proofErr w:type="spellEnd"/>
          </w:p>
        </w:tc>
      </w:tr>
    </w:tbl>
    <w:p w:rsidR="00494DD8" w:rsidRDefault="00494DD8" w:rsidP="00494DD8">
      <w:pPr>
        <w:rPr>
          <w:rFonts w:ascii="Times New Roman" w:hAnsi="Times New Roman"/>
          <w:color w:val="1F497D"/>
          <w:sz w:val="20"/>
          <w:szCs w:val="20"/>
          <w:lang w:val="en-US"/>
        </w:rPr>
      </w:pPr>
    </w:p>
    <w:p w:rsidR="00494DD8" w:rsidRDefault="00494DD8" w:rsidP="00494DD8">
      <w:pPr>
        <w:rPr>
          <w:rFonts w:ascii="Times New Roman" w:hAnsi="Times New Roman"/>
          <w:b/>
          <w:bCs/>
          <w:sz w:val="20"/>
          <w:szCs w:val="20"/>
          <w:u w:val="single"/>
          <w:lang w:val="en-US"/>
        </w:rPr>
      </w:pPr>
      <w:r>
        <w:rPr>
          <w:rFonts w:ascii="Times New Roman" w:hAnsi="Times New Roman"/>
          <w:b/>
          <w:bCs/>
          <w:sz w:val="20"/>
          <w:szCs w:val="20"/>
          <w:u w:val="single"/>
          <w:lang w:val="en-US"/>
        </w:rPr>
        <w:t>UC Tuition &amp; Fees 2016/2017</w:t>
      </w:r>
    </w:p>
    <w:p w:rsidR="00494DD8" w:rsidRDefault="00494DD8" w:rsidP="00494DD8">
      <w:pPr>
        <w:rPr>
          <w:b/>
          <w:bCs/>
          <w:color w:val="1F497D"/>
          <w:u w:val="single"/>
          <w:lang w:val="en-US"/>
        </w:rPr>
      </w:pPr>
    </w:p>
    <w:p w:rsidR="00494DD8" w:rsidRDefault="00494DD8" w:rsidP="00494DD8">
      <w:pPr>
        <w:rPr>
          <w:lang w:val="en-US"/>
        </w:rPr>
      </w:pPr>
      <w:r>
        <w:rPr>
          <w:lang w:val="en-US"/>
        </w:rPr>
        <w:t>Below are the established costs for exchange/visiting students.  It is important that students understand which classification they being given as exchange students pay tuition at the home institution while visiting students pay tuition directly to UC.  As a result, visiting students must document higher levels of support to be issued an I-20 or DS-2019 form.  Students must include their financial documents as part of the application process.</w:t>
      </w:r>
    </w:p>
    <w:p w:rsidR="00494DD8" w:rsidRDefault="00494DD8" w:rsidP="00494DD8">
      <w:pPr>
        <w:rPr>
          <w:rFonts w:ascii="Times New Roman" w:hAnsi="Times New Roman"/>
          <w:b/>
          <w:bCs/>
          <w:color w:val="1F497D"/>
          <w:sz w:val="20"/>
          <w:szCs w:val="20"/>
          <w:u w:val="single"/>
          <w:lang w:val="en-US"/>
        </w:rPr>
      </w:pPr>
    </w:p>
    <w:tbl>
      <w:tblPr>
        <w:tblW w:w="0" w:type="auto"/>
        <w:tblCellMar>
          <w:left w:w="0" w:type="dxa"/>
          <w:right w:w="0" w:type="dxa"/>
        </w:tblCellMar>
        <w:tblLook w:val="04A0" w:firstRow="1" w:lastRow="0" w:firstColumn="1" w:lastColumn="0" w:noHBand="0" w:noVBand="1"/>
      </w:tblPr>
      <w:tblGrid>
        <w:gridCol w:w="4428"/>
        <w:gridCol w:w="4428"/>
      </w:tblGrid>
      <w:tr w:rsidR="00494DD8" w:rsidTr="00494DD8">
        <w:trPr>
          <w:trHeight w:val="230"/>
        </w:trPr>
        <w:tc>
          <w:tcPr>
            <w:tcW w:w="88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b/>
                <w:bCs/>
                <w:sz w:val="20"/>
                <w:szCs w:val="20"/>
              </w:rPr>
            </w:pPr>
            <w:proofErr w:type="spellStart"/>
            <w:r>
              <w:rPr>
                <w:rFonts w:ascii="Times New Roman" w:hAnsi="Times New Roman"/>
                <w:b/>
                <w:bCs/>
                <w:sz w:val="20"/>
                <w:szCs w:val="20"/>
              </w:rPr>
              <w:t>Student</w:t>
            </w:r>
            <w:proofErr w:type="spellEnd"/>
            <w:r>
              <w:rPr>
                <w:rFonts w:ascii="Times New Roman" w:hAnsi="Times New Roman"/>
                <w:b/>
                <w:bCs/>
                <w:sz w:val="20"/>
                <w:szCs w:val="20"/>
              </w:rPr>
              <w:t xml:space="preserve"> Exchange Programs</w:t>
            </w:r>
          </w:p>
        </w:tc>
      </w:tr>
      <w:tr w:rsidR="00494DD8" w:rsidTr="00494DD8">
        <w:trPr>
          <w:trHeight w:val="341"/>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Living</w:t>
            </w:r>
            <w:proofErr w:type="spellEnd"/>
            <w:r>
              <w:rPr>
                <w:rFonts w:ascii="Times New Roman" w:hAnsi="Times New Roman"/>
                <w:sz w:val="20"/>
                <w:szCs w:val="20"/>
              </w:rPr>
              <w:t xml:space="preserve"> </w:t>
            </w:r>
            <w:proofErr w:type="spellStart"/>
            <w:r>
              <w:rPr>
                <w:rFonts w:ascii="Times New Roman" w:hAnsi="Times New Roman"/>
                <w:sz w:val="20"/>
                <w:szCs w:val="20"/>
              </w:rPr>
              <w:t>expenses</w:t>
            </w:r>
            <w:proofErr w:type="spellEnd"/>
            <w:r>
              <w:rPr>
                <w:rFonts w:ascii="Times New Roman" w:hAnsi="Times New Roman"/>
                <w:sz w:val="20"/>
                <w:szCs w:val="20"/>
              </w:rPr>
              <w:t xml:space="preserve"> </w:t>
            </w:r>
            <w:proofErr w:type="spellStart"/>
            <w:r>
              <w:rPr>
                <w:rFonts w:ascii="Times New Roman" w:hAnsi="Times New Roman"/>
                <w:sz w:val="20"/>
                <w:szCs w:val="20"/>
              </w:rPr>
              <w:t>one</w:t>
            </w:r>
            <w:proofErr w:type="spellEnd"/>
            <w:r>
              <w:rPr>
                <w:rFonts w:ascii="Times New Roman" w:hAnsi="Times New Roman"/>
                <w:sz w:val="20"/>
                <w:szCs w:val="20"/>
              </w:rPr>
              <w:t xml:space="preserve"> </w:t>
            </w:r>
            <w:proofErr w:type="spellStart"/>
            <w:r>
              <w:rPr>
                <w:rFonts w:ascii="Times New Roman" w:hAnsi="Times New Roman"/>
                <w:sz w:val="20"/>
                <w:szCs w:val="20"/>
              </w:rPr>
              <w:t>semester</w:t>
            </w:r>
            <w:proofErr w:type="spellEnd"/>
            <w:r>
              <w:rPr>
                <w:rFonts w:ascii="Times New Roman" w:hAnsi="Times New Roman"/>
                <w:sz w:val="20"/>
                <w:szCs w:val="20"/>
              </w:rPr>
              <w:t xml:space="preserve"> </w:t>
            </w:r>
            <w:proofErr w:type="spellStart"/>
            <w:r>
              <w:rPr>
                <w:rFonts w:ascii="Times New Roman" w:hAnsi="Times New Roman"/>
                <w:sz w:val="20"/>
                <w:szCs w:val="20"/>
              </w:rPr>
              <w:t>programs</w:t>
            </w:r>
            <w:proofErr w:type="spellEnd"/>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$5,375</w:t>
            </w:r>
          </w:p>
        </w:tc>
      </w:tr>
      <w:tr w:rsidR="00494DD8" w:rsidTr="00494DD8">
        <w:trPr>
          <w:trHeight w:val="260"/>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Living</w:t>
            </w:r>
            <w:proofErr w:type="spellEnd"/>
            <w:r>
              <w:rPr>
                <w:rFonts w:ascii="Times New Roman" w:hAnsi="Times New Roman"/>
                <w:sz w:val="20"/>
                <w:szCs w:val="20"/>
              </w:rPr>
              <w:t xml:space="preserve"> </w:t>
            </w:r>
            <w:proofErr w:type="spellStart"/>
            <w:r>
              <w:rPr>
                <w:rFonts w:ascii="Times New Roman" w:hAnsi="Times New Roman"/>
                <w:sz w:val="20"/>
                <w:szCs w:val="20"/>
              </w:rPr>
              <w:t>expenses</w:t>
            </w:r>
            <w:proofErr w:type="spellEnd"/>
            <w:r>
              <w:rPr>
                <w:rFonts w:ascii="Times New Roman" w:hAnsi="Times New Roman"/>
                <w:sz w:val="20"/>
                <w:szCs w:val="20"/>
              </w:rPr>
              <w:t xml:space="preserve"> </w:t>
            </w:r>
            <w:proofErr w:type="spellStart"/>
            <w:r>
              <w:rPr>
                <w:rFonts w:ascii="Times New Roman" w:hAnsi="Times New Roman"/>
                <w:sz w:val="20"/>
                <w:szCs w:val="20"/>
              </w:rPr>
              <w:t>two</w:t>
            </w:r>
            <w:proofErr w:type="spellEnd"/>
            <w:r>
              <w:rPr>
                <w:rFonts w:ascii="Times New Roman" w:hAnsi="Times New Roman"/>
                <w:sz w:val="20"/>
                <w:szCs w:val="20"/>
              </w:rPr>
              <w:t xml:space="preserve"> </w:t>
            </w:r>
            <w:proofErr w:type="spellStart"/>
            <w:r>
              <w:rPr>
                <w:rFonts w:ascii="Times New Roman" w:hAnsi="Times New Roman"/>
                <w:sz w:val="20"/>
                <w:szCs w:val="20"/>
              </w:rPr>
              <w:t>semester</w:t>
            </w:r>
            <w:proofErr w:type="spellEnd"/>
            <w:r>
              <w:rPr>
                <w:rFonts w:ascii="Times New Roman" w:hAnsi="Times New Roman"/>
                <w:sz w:val="20"/>
                <w:szCs w:val="20"/>
              </w:rPr>
              <w:t xml:space="preserve"> </w:t>
            </w:r>
            <w:proofErr w:type="spellStart"/>
            <w:r>
              <w:rPr>
                <w:rFonts w:ascii="Times New Roman" w:hAnsi="Times New Roman"/>
                <w:sz w:val="20"/>
                <w:szCs w:val="20"/>
              </w:rPr>
              <w:t>programs</w:t>
            </w:r>
            <w:proofErr w:type="spellEnd"/>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$10,750</w:t>
            </w:r>
          </w:p>
        </w:tc>
      </w:tr>
      <w:tr w:rsidR="00494DD8" w:rsidTr="00494DD8">
        <w:trPr>
          <w:trHeight w:val="260"/>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Health</w:t>
            </w:r>
            <w:proofErr w:type="spellEnd"/>
            <w:r>
              <w:rPr>
                <w:rFonts w:ascii="Times New Roman" w:hAnsi="Times New Roman"/>
                <w:sz w:val="20"/>
                <w:szCs w:val="20"/>
              </w:rPr>
              <w:t xml:space="preserve"> </w:t>
            </w:r>
            <w:proofErr w:type="spellStart"/>
            <w:r>
              <w:rPr>
                <w:rFonts w:ascii="Times New Roman" w:hAnsi="Times New Roman"/>
                <w:sz w:val="20"/>
                <w:szCs w:val="20"/>
              </w:rPr>
              <w:t>Insurance</w:t>
            </w:r>
            <w:proofErr w:type="spellEnd"/>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$1,161</w:t>
            </w:r>
          </w:p>
        </w:tc>
      </w:tr>
      <w:tr w:rsidR="00494DD8" w:rsidTr="00494DD8">
        <w:trPr>
          <w:trHeight w:val="260"/>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TB Test</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$80.00</w:t>
            </w:r>
          </w:p>
        </w:tc>
      </w:tr>
    </w:tbl>
    <w:p w:rsidR="00494DD8" w:rsidRDefault="00494DD8" w:rsidP="00494DD8">
      <w:pPr>
        <w:rPr>
          <w:rFonts w:ascii="Times New Roman" w:hAnsi="Times New Roman"/>
          <w:b/>
          <w:bCs/>
          <w:color w:val="1F497D"/>
          <w:sz w:val="20"/>
          <w:szCs w:val="20"/>
          <w:u w:val="single"/>
          <w:lang w:val="en-US"/>
        </w:rPr>
      </w:pPr>
    </w:p>
    <w:tbl>
      <w:tblPr>
        <w:tblW w:w="0" w:type="auto"/>
        <w:tblCellMar>
          <w:left w:w="0" w:type="dxa"/>
          <w:right w:w="0" w:type="dxa"/>
        </w:tblCellMar>
        <w:tblLook w:val="04A0" w:firstRow="1" w:lastRow="0" w:firstColumn="1" w:lastColumn="0" w:noHBand="0" w:noVBand="1"/>
      </w:tblPr>
      <w:tblGrid>
        <w:gridCol w:w="4428"/>
        <w:gridCol w:w="4428"/>
      </w:tblGrid>
      <w:tr w:rsidR="00494DD8" w:rsidTr="00494DD8">
        <w:trPr>
          <w:trHeight w:val="341"/>
        </w:trPr>
        <w:tc>
          <w:tcPr>
            <w:tcW w:w="88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b/>
                <w:bCs/>
                <w:sz w:val="20"/>
                <w:szCs w:val="20"/>
              </w:rPr>
            </w:pPr>
            <w:r>
              <w:rPr>
                <w:rFonts w:ascii="Times New Roman" w:hAnsi="Times New Roman"/>
                <w:b/>
                <w:bCs/>
                <w:sz w:val="20"/>
                <w:szCs w:val="20"/>
              </w:rPr>
              <w:t xml:space="preserve">1 </w:t>
            </w:r>
            <w:proofErr w:type="spellStart"/>
            <w:r>
              <w:rPr>
                <w:rFonts w:ascii="Times New Roman" w:hAnsi="Times New Roman"/>
                <w:b/>
                <w:bCs/>
                <w:sz w:val="20"/>
                <w:szCs w:val="20"/>
              </w:rPr>
              <w:t>Semester</w:t>
            </w:r>
            <w:proofErr w:type="spellEnd"/>
            <w:r>
              <w:rPr>
                <w:rFonts w:ascii="Times New Roman" w:hAnsi="Times New Roman"/>
                <w:b/>
                <w:bCs/>
                <w:sz w:val="20"/>
                <w:szCs w:val="20"/>
              </w:rPr>
              <w:t xml:space="preserve"> </w:t>
            </w:r>
            <w:proofErr w:type="spellStart"/>
            <w:r>
              <w:rPr>
                <w:rFonts w:ascii="Times New Roman" w:hAnsi="Times New Roman"/>
                <w:b/>
                <w:bCs/>
                <w:sz w:val="20"/>
                <w:szCs w:val="20"/>
              </w:rPr>
              <w:t>Visiting</w:t>
            </w:r>
            <w:proofErr w:type="spellEnd"/>
            <w:r>
              <w:rPr>
                <w:rFonts w:ascii="Times New Roman" w:hAnsi="Times New Roman"/>
                <w:b/>
                <w:bCs/>
                <w:sz w:val="20"/>
                <w:szCs w:val="20"/>
              </w:rPr>
              <w:t xml:space="preserve"> </w:t>
            </w:r>
            <w:proofErr w:type="spellStart"/>
            <w:r>
              <w:rPr>
                <w:rFonts w:ascii="Times New Roman" w:hAnsi="Times New Roman"/>
                <w:b/>
                <w:bCs/>
                <w:sz w:val="20"/>
                <w:szCs w:val="20"/>
              </w:rPr>
              <w:t>Student</w:t>
            </w:r>
            <w:proofErr w:type="spellEnd"/>
            <w:r>
              <w:rPr>
                <w:rFonts w:ascii="Times New Roman" w:hAnsi="Times New Roman"/>
                <w:b/>
                <w:bCs/>
                <w:sz w:val="20"/>
                <w:szCs w:val="20"/>
              </w:rPr>
              <w:t xml:space="preserve"> Program</w:t>
            </w:r>
          </w:p>
        </w:tc>
      </w:tr>
      <w:tr w:rsidR="00494DD8" w:rsidTr="00494DD8">
        <w:trPr>
          <w:trHeight w:val="231"/>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Undergraduates</w:t>
            </w:r>
            <w:proofErr w:type="spellEnd"/>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Post-</w:t>
            </w:r>
            <w:proofErr w:type="spellStart"/>
            <w:r>
              <w:rPr>
                <w:rFonts w:ascii="Times New Roman" w:hAnsi="Times New Roman"/>
                <w:sz w:val="20"/>
                <w:szCs w:val="20"/>
              </w:rPr>
              <w:t>Graduates</w:t>
            </w:r>
            <w:proofErr w:type="spellEnd"/>
          </w:p>
        </w:tc>
      </w:tr>
      <w:tr w:rsidR="00494DD8" w:rsidTr="00494DD8">
        <w:trPr>
          <w:trHeight w:val="231"/>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Tuition</w:t>
            </w:r>
            <w:proofErr w:type="spellEnd"/>
            <w:r>
              <w:rPr>
                <w:rFonts w:ascii="Times New Roman" w:hAnsi="Times New Roman"/>
                <w:sz w:val="20"/>
                <w:szCs w:val="20"/>
              </w:rPr>
              <w:t>                  $13,167</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Tuition</w:t>
            </w:r>
            <w:proofErr w:type="spellEnd"/>
            <w:r>
              <w:rPr>
                <w:rFonts w:ascii="Times New Roman" w:hAnsi="Times New Roman"/>
                <w:sz w:val="20"/>
                <w:szCs w:val="20"/>
              </w:rPr>
              <w:t>                 $13,105</w:t>
            </w:r>
          </w:p>
        </w:tc>
      </w:tr>
      <w:tr w:rsidR="00494DD8" w:rsidTr="00494DD8">
        <w:trPr>
          <w:trHeight w:val="231"/>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Living</w:t>
            </w:r>
            <w:proofErr w:type="spellEnd"/>
            <w:r>
              <w:rPr>
                <w:rFonts w:ascii="Times New Roman" w:hAnsi="Times New Roman"/>
                <w:sz w:val="20"/>
                <w:szCs w:val="20"/>
              </w:rPr>
              <w:t xml:space="preserve"> </w:t>
            </w:r>
            <w:proofErr w:type="spellStart"/>
            <w:r>
              <w:rPr>
                <w:rFonts w:ascii="Times New Roman" w:hAnsi="Times New Roman"/>
                <w:sz w:val="20"/>
                <w:szCs w:val="20"/>
              </w:rPr>
              <w:t>Expenses</w:t>
            </w:r>
            <w:proofErr w:type="spellEnd"/>
            <w:r>
              <w:rPr>
                <w:rFonts w:ascii="Times New Roman" w:hAnsi="Times New Roman"/>
                <w:sz w:val="20"/>
                <w:szCs w:val="20"/>
              </w:rPr>
              <w:t>  $  5,375</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Living</w:t>
            </w:r>
            <w:proofErr w:type="spellEnd"/>
            <w:r>
              <w:rPr>
                <w:rFonts w:ascii="Times New Roman" w:hAnsi="Times New Roman"/>
                <w:sz w:val="20"/>
                <w:szCs w:val="20"/>
              </w:rPr>
              <w:t xml:space="preserve"> </w:t>
            </w:r>
            <w:proofErr w:type="spellStart"/>
            <w:r>
              <w:rPr>
                <w:rFonts w:ascii="Times New Roman" w:hAnsi="Times New Roman"/>
                <w:sz w:val="20"/>
                <w:szCs w:val="20"/>
              </w:rPr>
              <w:t>Expenses</w:t>
            </w:r>
            <w:proofErr w:type="spellEnd"/>
            <w:r>
              <w:rPr>
                <w:rFonts w:ascii="Times New Roman" w:hAnsi="Times New Roman"/>
                <w:sz w:val="20"/>
                <w:szCs w:val="20"/>
              </w:rPr>
              <w:t>  $  5,375</w:t>
            </w:r>
          </w:p>
        </w:tc>
      </w:tr>
      <w:tr w:rsidR="00494DD8" w:rsidTr="00494DD8">
        <w:trPr>
          <w:trHeight w:val="231"/>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Health</w:t>
            </w:r>
            <w:proofErr w:type="spellEnd"/>
            <w:r>
              <w:rPr>
                <w:rFonts w:ascii="Times New Roman" w:hAnsi="Times New Roman"/>
                <w:sz w:val="20"/>
                <w:szCs w:val="20"/>
              </w:rPr>
              <w:t xml:space="preserve"> </w:t>
            </w:r>
            <w:proofErr w:type="spellStart"/>
            <w:r>
              <w:rPr>
                <w:rFonts w:ascii="Times New Roman" w:hAnsi="Times New Roman"/>
                <w:sz w:val="20"/>
                <w:szCs w:val="20"/>
              </w:rPr>
              <w:t>Insurance</w:t>
            </w:r>
            <w:proofErr w:type="spellEnd"/>
            <w:r>
              <w:rPr>
                <w:rFonts w:ascii="Times New Roman" w:hAnsi="Times New Roman"/>
                <w:sz w:val="20"/>
                <w:szCs w:val="20"/>
              </w:rPr>
              <w:t xml:space="preserve"> $  1,161</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Health</w:t>
            </w:r>
            <w:proofErr w:type="spellEnd"/>
            <w:r>
              <w:rPr>
                <w:rFonts w:ascii="Times New Roman" w:hAnsi="Times New Roman"/>
                <w:sz w:val="20"/>
                <w:szCs w:val="20"/>
              </w:rPr>
              <w:t xml:space="preserve"> </w:t>
            </w:r>
            <w:proofErr w:type="spellStart"/>
            <w:r>
              <w:rPr>
                <w:rFonts w:ascii="Times New Roman" w:hAnsi="Times New Roman"/>
                <w:sz w:val="20"/>
                <w:szCs w:val="20"/>
              </w:rPr>
              <w:t>Insurance</w:t>
            </w:r>
            <w:proofErr w:type="spellEnd"/>
            <w:r>
              <w:rPr>
                <w:rFonts w:ascii="Times New Roman" w:hAnsi="Times New Roman"/>
                <w:sz w:val="20"/>
                <w:szCs w:val="20"/>
              </w:rPr>
              <w:t xml:space="preserve"> $  1,161</w:t>
            </w:r>
          </w:p>
        </w:tc>
      </w:tr>
      <w:tr w:rsidR="00494DD8" w:rsidTr="00494DD8">
        <w:trPr>
          <w:trHeight w:val="231"/>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Total                    $19,703</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Total                    $19,641</w:t>
            </w:r>
          </w:p>
        </w:tc>
      </w:tr>
    </w:tbl>
    <w:p w:rsidR="00494DD8" w:rsidRDefault="00494DD8" w:rsidP="00494DD8">
      <w:pPr>
        <w:rPr>
          <w:rFonts w:ascii="Times New Roman" w:hAnsi="Times New Roman"/>
          <w:color w:val="1F497D"/>
          <w:sz w:val="20"/>
          <w:szCs w:val="20"/>
          <w:lang w:val="en-US"/>
        </w:rPr>
      </w:pPr>
    </w:p>
    <w:tbl>
      <w:tblPr>
        <w:tblW w:w="0" w:type="auto"/>
        <w:tblCellMar>
          <w:left w:w="0" w:type="dxa"/>
          <w:right w:w="0" w:type="dxa"/>
        </w:tblCellMar>
        <w:tblLook w:val="04A0" w:firstRow="1" w:lastRow="0" w:firstColumn="1" w:lastColumn="0" w:noHBand="0" w:noVBand="1"/>
      </w:tblPr>
      <w:tblGrid>
        <w:gridCol w:w="4428"/>
        <w:gridCol w:w="4428"/>
      </w:tblGrid>
      <w:tr w:rsidR="00494DD8" w:rsidTr="00494DD8">
        <w:trPr>
          <w:trHeight w:val="305"/>
        </w:trPr>
        <w:tc>
          <w:tcPr>
            <w:tcW w:w="88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b/>
                <w:bCs/>
                <w:sz w:val="20"/>
                <w:szCs w:val="20"/>
              </w:rPr>
            </w:pPr>
            <w:r>
              <w:rPr>
                <w:rFonts w:ascii="Times New Roman" w:hAnsi="Times New Roman"/>
                <w:b/>
                <w:bCs/>
                <w:sz w:val="20"/>
                <w:szCs w:val="20"/>
              </w:rPr>
              <w:t xml:space="preserve">2 </w:t>
            </w:r>
            <w:proofErr w:type="spellStart"/>
            <w:r>
              <w:rPr>
                <w:rFonts w:ascii="Times New Roman" w:hAnsi="Times New Roman"/>
                <w:b/>
                <w:bCs/>
                <w:sz w:val="20"/>
                <w:szCs w:val="20"/>
              </w:rPr>
              <w:t>Semester</w:t>
            </w:r>
            <w:proofErr w:type="spellEnd"/>
            <w:r>
              <w:rPr>
                <w:rFonts w:ascii="Times New Roman" w:hAnsi="Times New Roman"/>
                <w:b/>
                <w:bCs/>
                <w:sz w:val="20"/>
                <w:szCs w:val="20"/>
              </w:rPr>
              <w:t xml:space="preserve"> </w:t>
            </w:r>
            <w:proofErr w:type="spellStart"/>
            <w:r>
              <w:rPr>
                <w:rFonts w:ascii="Times New Roman" w:hAnsi="Times New Roman"/>
                <w:b/>
                <w:bCs/>
                <w:sz w:val="20"/>
                <w:szCs w:val="20"/>
              </w:rPr>
              <w:t>Visiting</w:t>
            </w:r>
            <w:proofErr w:type="spellEnd"/>
            <w:r>
              <w:rPr>
                <w:rFonts w:ascii="Times New Roman" w:hAnsi="Times New Roman"/>
                <w:b/>
                <w:bCs/>
                <w:sz w:val="20"/>
                <w:szCs w:val="20"/>
              </w:rPr>
              <w:t xml:space="preserve"> </w:t>
            </w:r>
            <w:proofErr w:type="spellStart"/>
            <w:r>
              <w:rPr>
                <w:rFonts w:ascii="Times New Roman" w:hAnsi="Times New Roman"/>
                <w:b/>
                <w:bCs/>
                <w:sz w:val="20"/>
                <w:szCs w:val="20"/>
              </w:rPr>
              <w:t>Student</w:t>
            </w:r>
            <w:proofErr w:type="spellEnd"/>
            <w:r>
              <w:rPr>
                <w:rFonts w:ascii="Times New Roman" w:hAnsi="Times New Roman"/>
                <w:b/>
                <w:bCs/>
                <w:sz w:val="20"/>
                <w:szCs w:val="20"/>
              </w:rPr>
              <w:t xml:space="preserve"> Program</w:t>
            </w:r>
          </w:p>
        </w:tc>
      </w:tr>
      <w:tr w:rsidR="00494DD8" w:rsidTr="00494DD8">
        <w:trPr>
          <w:trHeight w:val="231"/>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Undergraduates</w:t>
            </w:r>
            <w:proofErr w:type="spellEnd"/>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Post-</w:t>
            </w:r>
            <w:proofErr w:type="spellStart"/>
            <w:r>
              <w:rPr>
                <w:rFonts w:ascii="Times New Roman" w:hAnsi="Times New Roman"/>
                <w:sz w:val="20"/>
                <w:szCs w:val="20"/>
              </w:rPr>
              <w:t>Graduates</w:t>
            </w:r>
            <w:proofErr w:type="spellEnd"/>
          </w:p>
        </w:tc>
      </w:tr>
      <w:tr w:rsidR="00494DD8" w:rsidTr="00494DD8">
        <w:trPr>
          <w:trHeight w:val="231"/>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Tuition</w:t>
            </w:r>
            <w:proofErr w:type="spellEnd"/>
            <w:r>
              <w:rPr>
                <w:rFonts w:ascii="Times New Roman" w:hAnsi="Times New Roman"/>
                <w:sz w:val="20"/>
                <w:szCs w:val="20"/>
              </w:rPr>
              <w:t>                  $26,334</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Tuition</w:t>
            </w:r>
            <w:proofErr w:type="spellEnd"/>
            <w:r>
              <w:rPr>
                <w:rFonts w:ascii="Times New Roman" w:hAnsi="Times New Roman"/>
                <w:sz w:val="20"/>
                <w:szCs w:val="20"/>
              </w:rPr>
              <w:t>                 $26,210</w:t>
            </w:r>
          </w:p>
        </w:tc>
      </w:tr>
      <w:tr w:rsidR="00494DD8" w:rsidTr="00494DD8">
        <w:trPr>
          <w:trHeight w:val="231"/>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Living</w:t>
            </w:r>
            <w:proofErr w:type="spellEnd"/>
            <w:r>
              <w:rPr>
                <w:rFonts w:ascii="Times New Roman" w:hAnsi="Times New Roman"/>
                <w:sz w:val="20"/>
                <w:szCs w:val="20"/>
              </w:rPr>
              <w:t xml:space="preserve"> </w:t>
            </w:r>
            <w:proofErr w:type="spellStart"/>
            <w:r>
              <w:rPr>
                <w:rFonts w:ascii="Times New Roman" w:hAnsi="Times New Roman"/>
                <w:sz w:val="20"/>
                <w:szCs w:val="20"/>
              </w:rPr>
              <w:t>Expenses</w:t>
            </w:r>
            <w:proofErr w:type="spellEnd"/>
            <w:r>
              <w:rPr>
                <w:rFonts w:ascii="Times New Roman" w:hAnsi="Times New Roman"/>
                <w:sz w:val="20"/>
                <w:szCs w:val="20"/>
              </w:rPr>
              <w:t>  $10,750</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Living</w:t>
            </w:r>
            <w:proofErr w:type="spellEnd"/>
            <w:r>
              <w:rPr>
                <w:rFonts w:ascii="Times New Roman" w:hAnsi="Times New Roman"/>
                <w:sz w:val="20"/>
                <w:szCs w:val="20"/>
              </w:rPr>
              <w:t xml:space="preserve"> </w:t>
            </w:r>
            <w:proofErr w:type="spellStart"/>
            <w:r>
              <w:rPr>
                <w:rFonts w:ascii="Times New Roman" w:hAnsi="Times New Roman"/>
                <w:sz w:val="20"/>
                <w:szCs w:val="20"/>
              </w:rPr>
              <w:t>Expenses</w:t>
            </w:r>
            <w:proofErr w:type="spellEnd"/>
            <w:r>
              <w:rPr>
                <w:rFonts w:ascii="Times New Roman" w:hAnsi="Times New Roman"/>
                <w:sz w:val="20"/>
                <w:szCs w:val="20"/>
              </w:rPr>
              <w:t>  $10,750</w:t>
            </w:r>
          </w:p>
        </w:tc>
      </w:tr>
      <w:tr w:rsidR="00494DD8" w:rsidTr="00494DD8">
        <w:trPr>
          <w:trHeight w:val="231"/>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Health</w:t>
            </w:r>
            <w:proofErr w:type="spellEnd"/>
            <w:r>
              <w:rPr>
                <w:rFonts w:ascii="Times New Roman" w:hAnsi="Times New Roman"/>
                <w:sz w:val="20"/>
                <w:szCs w:val="20"/>
              </w:rPr>
              <w:t xml:space="preserve"> </w:t>
            </w:r>
            <w:proofErr w:type="spellStart"/>
            <w:r>
              <w:rPr>
                <w:rFonts w:ascii="Times New Roman" w:hAnsi="Times New Roman"/>
                <w:sz w:val="20"/>
                <w:szCs w:val="20"/>
              </w:rPr>
              <w:t>Insurance</w:t>
            </w:r>
            <w:proofErr w:type="spellEnd"/>
            <w:r>
              <w:rPr>
                <w:rFonts w:ascii="Times New Roman" w:hAnsi="Times New Roman"/>
                <w:sz w:val="20"/>
                <w:szCs w:val="20"/>
              </w:rPr>
              <w:t xml:space="preserve"> $  2,322</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proofErr w:type="spellStart"/>
            <w:r>
              <w:rPr>
                <w:rFonts w:ascii="Times New Roman" w:hAnsi="Times New Roman"/>
                <w:sz w:val="20"/>
                <w:szCs w:val="20"/>
              </w:rPr>
              <w:t>Health</w:t>
            </w:r>
            <w:proofErr w:type="spellEnd"/>
            <w:r>
              <w:rPr>
                <w:rFonts w:ascii="Times New Roman" w:hAnsi="Times New Roman"/>
                <w:sz w:val="20"/>
                <w:szCs w:val="20"/>
              </w:rPr>
              <w:t xml:space="preserve"> </w:t>
            </w:r>
            <w:proofErr w:type="spellStart"/>
            <w:r>
              <w:rPr>
                <w:rFonts w:ascii="Times New Roman" w:hAnsi="Times New Roman"/>
                <w:sz w:val="20"/>
                <w:szCs w:val="20"/>
              </w:rPr>
              <w:t>Insurance</w:t>
            </w:r>
            <w:proofErr w:type="spellEnd"/>
            <w:r>
              <w:rPr>
                <w:rFonts w:ascii="Times New Roman" w:hAnsi="Times New Roman"/>
                <w:sz w:val="20"/>
                <w:szCs w:val="20"/>
              </w:rPr>
              <w:t xml:space="preserve"> $  2,322</w:t>
            </w:r>
          </w:p>
        </w:tc>
      </w:tr>
      <w:tr w:rsidR="00494DD8" w:rsidTr="00494DD8">
        <w:trPr>
          <w:trHeight w:val="231"/>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Total                    $39,406</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494DD8" w:rsidRDefault="00494DD8">
            <w:pPr>
              <w:rPr>
                <w:rFonts w:ascii="Times New Roman" w:hAnsi="Times New Roman"/>
                <w:sz w:val="20"/>
                <w:szCs w:val="20"/>
              </w:rPr>
            </w:pPr>
            <w:r>
              <w:rPr>
                <w:rFonts w:ascii="Times New Roman" w:hAnsi="Times New Roman"/>
                <w:sz w:val="20"/>
                <w:szCs w:val="20"/>
              </w:rPr>
              <w:t>Total                    $39,282</w:t>
            </w:r>
          </w:p>
        </w:tc>
      </w:tr>
    </w:tbl>
    <w:p w:rsidR="00494DD8" w:rsidRDefault="00494DD8" w:rsidP="00494DD8">
      <w:pPr>
        <w:rPr>
          <w:color w:val="1F497D"/>
          <w:lang w:val="en-US"/>
        </w:rPr>
      </w:pPr>
    </w:p>
    <w:p w:rsidR="00494DD8" w:rsidRDefault="00494DD8" w:rsidP="00494DD8">
      <w:pPr>
        <w:rPr>
          <w:lang w:val="en-US"/>
        </w:rPr>
      </w:pPr>
      <w:r>
        <w:rPr>
          <w:lang w:val="en-US"/>
        </w:rPr>
        <w:t>Many of our partners have asked that we provide a fact sheet detailing many of the items discussed in this message.  A Fact Sheet is attached for this purpose.</w:t>
      </w:r>
    </w:p>
    <w:p w:rsidR="00494DD8" w:rsidRDefault="00494DD8" w:rsidP="00494DD8">
      <w:pPr>
        <w:rPr>
          <w:lang w:val="en-US"/>
        </w:rPr>
      </w:pPr>
    </w:p>
    <w:p w:rsidR="00494DD8" w:rsidRDefault="00494DD8" w:rsidP="00494DD8">
      <w:pPr>
        <w:rPr>
          <w:lang w:val="en-US"/>
        </w:rPr>
      </w:pPr>
      <w:r>
        <w:rPr>
          <w:lang w:val="en-US"/>
        </w:rPr>
        <w:t>We look forward to working with you on the next cohort of students coming to UC.  If you have any questions about any of the information discussed or attached, please let us know.</w:t>
      </w:r>
    </w:p>
    <w:p w:rsidR="00494DD8" w:rsidRDefault="00494DD8" w:rsidP="00494DD8">
      <w:pPr>
        <w:rPr>
          <w:lang w:val="en-US"/>
        </w:rPr>
      </w:pPr>
    </w:p>
    <w:p w:rsidR="00494DD8" w:rsidRDefault="00494DD8" w:rsidP="00494DD8">
      <w:pPr>
        <w:rPr>
          <w:lang w:val="en-US"/>
        </w:rPr>
      </w:pPr>
      <w:r>
        <w:rPr>
          <w:lang w:val="en-US"/>
        </w:rPr>
        <w:t>Ron Cushing, Director</w:t>
      </w:r>
    </w:p>
    <w:p w:rsidR="00494DD8" w:rsidRDefault="00494DD8" w:rsidP="00494DD8">
      <w:pPr>
        <w:rPr>
          <w:lang w:val="en-US"/>
        </w:rPr>
      </w:pPr>
      <w:r>
        <w:rPr>
          <w:lang w:val="en-US"/>
        </w:rPr>
        <w:lastRenderedPageBreak/>
        <w:t>UC International Services</w:t>
      </w:r>
    </w:p>
    <w:p w:rsidR="00B112BC" w:rsidRDefault="00B112BC">
      <w:bookmarkStart w:id="0" w:name="_GoBack"/>
      <w:bookmarkEnd w:id="0"/>
    </w:p>
    <w:sectPr w:rsidR="00B11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D8"/>
    <w:rsid w:val="00005EF7"/>
    <w:rsid w:val="00011815"/>
    <w:rsid w:val="00015828"/>
    <w:rsid w:val="00021FAC"/>
    <w:rsid w:val="00030711"/>
    <w:rsid w:val="00047EF3"/>
    <w:rsid w:val="000533E2"/>
    <w:rsid w:val="00055F61"/>
    <w:rsid w:val="000645CE"/>
    <w:rsid w:val="00065C19"/>
    <w:rsid w:val="00066B76"/>
    <w:rsid w:val="00091314"/>
    <w:rsid w:val="00096493"/>
    <w:rsid w:val="000B125F"/>
    <w:rsid w:val="000B5CED"/>
    <w:rsid w:val="000B620F"/>
    <w:rsid w:val="000B7AA9"/>
    <w:rsid w:val="000C0A99"/>
    <w:rsid w:val="000C1CD8"/>
    <w:rsid w:val="000C4ADC"/>
    <w:rsid w:val="000D5181"/>
    <w:rsid w:val="000E1FBA"/>
    <w:rsid w:val="000F31F5"/>
    <w:rsid w:val="001017C1"/>
    <w:rsid w:val="00111AD8"/>
    <w:rsid w:val="00114B9C"/>
    <w:rsid w:val="001153C5"/>
    <w:rsid w:val="001162EE"/>
    <w:rsid w:val="00122D5D"/>
    <w:rsid w:val="0013114B"/>
    <w:rsid w:val="00136F41"/>
    <w:rsid w:val="001529D9"/>
    <w:rsid w:val="001537EE"/>
    <w:rsid w:val="00157FA4"/>
    <w:rsid w:val="001636D7"/>
    <w:rsid w:val="00163F7B"/>
    <w:rsid w:val="001679F7"/>
    <w:rsid w:val="00170B8D"/>
    <w:rsid w:val="001748B0"/>
    <w:rsid w:val="001772E4"/>
    <w:rsid w:val="00181466"/>
    <w:rsid w:val="00184637"/>
    <w:rsid w:val="00191C6E"/>
    <w:rsid w:val="00196424"/>
    <w:rsid w:val="00196685"/>
    <w:rsid w:val="00196774"/>
    <w:rsid w:val="001A121B"/>
    <w:rsid w:val="001A1BCF"/>
    <w:rsid w:val="001B172E"/>
    <w:rsid w:val="001B277D"/>
    <w:rsid w:val="001B51E4"/>
    <w:rsid w:val="001C242F"/>
    <w:rsid w:val="001C3E44"/>
    <w:rsid w:val="001E026F"/>
    <w:rsid w:val="001E08F1"/>
    <w:rsid w:val="001E4C42"/>
    <w:rsid w:val="001F0C81"/>
    <w:rsid w:val="001F10F8"/>
    <w:rsid w:val="001F409E"/>
    <w:rsid w:val="001F58E1"/>
    <w:rsid w:val="001F5916"/>
    <w:rsid w:val="002052F3"/>
    <w:rsid w:val="00205408"/>
    <w:rsid w:val="00207554"/>
    <w:rsid w:val="0021006E"/>
    <w:rsid w:val="00215006"/>
    <w:rsid w:val="00223232"/>
    <w:rsid w:val="00224E8E"/>
    <w:rsid w:val="002259BF"/>
    <w:rsid w:val="00231AD8"/>
    <w:rsid w:val="002411F0"/>
    <w:rsid w:val="00250A68"/>
    <w:rsid w:val="00252015"/>
    <w:rsid w:val="00253D91"/>
    <w:rsid w:val="00260B89"/>
    <w:rsid w:val="00263FD9"/>
    <w:rsid w:val="0026606A"/>
    <w:rsid w:val="00270E32"/>
    <w:rsid w:val="0027120E"/>
    <w:rsid w:val="00274123"/>
    <w:rsid w:val="0027774A"/>
    <w:rsid w:val="00281DCD"/>
    <w:rsid w:val="00283EF3"/>
    <w:rsid w:val="002869AA"/>
    <w:rsid w:val="00297F99"/>
    <w:rsid w:val="002A1802"/>
    <w:rsid w:val="002B4FE0"/>
    <w:rsid w:val="002C0D7B"/>
    <w:rsid w:val="002C3381"/>
    <w:rsid w:val="002D53AA"/>
    <w:rsid w:val="002E4477"/>
    <w:rsid w:val="002E4E00"/>
    <w:rsid w:val="002E649F"/>
    <w:rsid w:val="002F7A1D"/>
    <w:rsid w:val="003008FC"/>
    <w:rsid w:val="00311D8C"/>
    <w:rsid w:val="00315835"/>
    <w:rsid w:val="00317217"/>
    <w:rsid w:val="0033121A"/>
    <w:rsid w:val="00331486"/>
    <w:rsid w:val="00332940"/>
    <w:rsid w:val="003340B9"/>
    <w:rsid w:val="0033472E"/>
    <w:rsid w:val="00343655"/>
    <w:rsid w:val="00353186"/>
    <w:rsid w:val="003606FA"/>
    <w:rsid w:val="00382593"/>
    <w:rsid w:val="00382774"/>
    <w:rsid w:val="0039249C"/>
    <w:rsid w:val="003B2932"/>
    <w:rsid w:val="003C40F7"/>
    <w:rsid w:val="003C415B"/>
    <w:rsid w:val="003C6224"/>
    <w:rsid w:val="003D0AC6"/>
    <w:rsid w:val="003D3B55"/>
    <w:rsid w:val="003E0542"/>
    <w:rsid w:val="003F6795"/>
    <w:rsid w:val="00403E5D"/>
    <w:rsid w:val="00404906"/>
    <w:rsid w:val="00410282"/>
    <w:rsid w:val="0041096D"/>
    <w:rsid w:val="00412714"/>
    <w:rsid w:val="004127BC"/>
    <w:rsid w:val="00412E4C"/>
    <w:rsid w:val="00415043"/>
    <w:rsid w:val="0042344C"/>
    <w:rsid w:val="0043008C"/>
    <w:rsid w:val="00431E65"/>
    <w:rsid w:val="0043391A"/>
    <w:rsid w:val="00435A79"/>
    <w:rsid w:val="00435D69"/>
    <w:rsid w:val="00446E67"/>
    <w:rsid w:val="00447492"/>
    <w:rsid w:val="00447DDE"/>
    <w:rsid w:val="0045321E"/>
    <w:rsid w:val="00455DE2"/>
    <w:rsid w:val="0046070B"/>
    <w:rsid w:val="00460AF8"/>
    <w:rsid w:val="004677BA"/>
    <w:rsid w:val="00472E94"/>
    <w:rsid w:val="00481762"/>
    <w:rsid w:val="00491FF0"/>
    <w:rsid w:val="00494DD8"/>
    <w:rsid w:val="004A068B"/>
    <w:rsid w:val="004A4F51"/>
    <w:rsid w:val="004A5936"/>
    <w:rsid w:val="004B2F34"/>
    <w:rsid w:val="004D13A8"/>
    <w:rsid w:val="004E05F2"/>
    <w:rsid w:val="004E17A2"/>
    <w:rsid w:val="004E42FF"/>
    <w:rsid w:val="004E685F"/>
    <w:rsid w:val="004F1CE9"/>
    <w:rsid w:val="004F5530"/>
    <w:rsid w:val="004F7960"/>
    <w:rsid w:val="0050166F"/>
    <w:rsid w:val="005025E1"/>
    <w:rsid w:val="00512CBC"/>
    <w:rsid w:val="00513A17"/>
    <w:rsid w:val="00516003"/>
    <w:rsid w:val="00540813"/>
    <w:rsid w:val="005412BD"/>
    <w:rsid w:val="00543F0D"/>
    <w:rsid w:val="00551154"/>
    <w:rsid w:val="00553C24"/>
    <w:rsid w:val="005549BC"/>
    <w:rsid w:val="00556896"/>
    <w:rsid w:val="00556FB7"/>
    <w:rsid w:val="00560753"/>
    <w:rsid w:val="00571F9B"/>
    <w:rsid w:val="00575AB1"/>
    <w:rsid w:val="0057727C"/>
    <w:rsid w:val="005801FC"/>
    <w:rsid w:val="00585BC9"/>
    <w:rsid w:val="00594816"/>
    <w:rsid w:val="00595243"/>
    <w:rsid w:val="0059576B"/>
    <w:rsid w:val="005A1B99"/>
    <w:rsid w:val="005A1FC6"/>
    <w:rsid w:val="005A3E18"/>
    <w:rsid w:val="005A3E38"/>
    <w:rsid w:val="005A6BBC"/>
    <w:rsid w:val="005A6CCF"/>
    <w:rsid w:val="005B277E"/>
    <w:rsid w:val="005B7D00"/>
    <w:rsid w:val="005C078B"/>
    <w:rsid w:val="005C42A3"/>
    <w:rsid w:val="005D1652"/>
    <w:rsid w:val="005E1928"/>
    <w:rsid w:val="005E1FB6"/>
    <w:rsid w:val="005E2E1A"/>
    <w:rsid w:val="005E5FF5"/>
    <w:rsid w:val="005F23A0"/>
    <w:rsid w:val="005F68CA"/>
    <w:rsid w:val="0060743C"/>
    <w:rsid w:val="006101F0"/>
    <w:rsid w:val="00612A0B"/>
    <w:rsid w:val="00614958"/>
    <w:rsid w:val="006243E2"/>
    <w:rsid w:val="006349D1"/>
    <w:rsid w:val="00635900"/>
    <w:rsid w:val="00635915"/>
    <w:rsid w:val="006379F7"/>
    <w:rsid w:val="00642315"/>
    <w:rsid w:val="006457B6"/>
    <w:rsid w:val="00660F13"/>
    <w:rsid w:val="00664801"/>
    <w:rsid w:val="0066554B"/>
    <w:rsid w:val="00665B34"/>
    <w:rsid w:val="0068053F"/>
    <w:rsid w:val="0068092A"/>
    <w:rsid w:val="00681843"/>
    <w:rsid w:val="00690F63"/>
    <w:rsid w:val="006939A4"/>
    <w:rsid w:val="00694BCA"/>
    <w:rsid w:val="006A7D8D"/>
    <w:rsid w:val="006C130B"/>
    <w:rsid w:val="006C2675"/>
    <w:rsid w:val="006C2BCA"/>
    <w:rsid w:val="006C2F97"/>
    <w:rsid w:val="006C37D7"/>
    <w:rsid w:val="006D1D8C"/>
    <w:rsid w:val="006E1B01"/>
    <w:rsid w:val="006E38C8"/>
    <w:rsid w:val="006F7D2E"/>
    <w:rsid w:val="00700ED2"/>
    <w:rsid w:val="00711DA6"/>
    <w:rsid w:val="00722AD5"/>
    <w:rsid w:val="00732888"/>
    <w:rsid w:val="00733059"/>
    <w:rsid w:val="007359EC"/>
    <w:rsid w:val="0074462B"/>
    <w:rsid w:val="00744F99"/>
    <w:rsid w:val="00747776"/>
    <w:rsid w:val="00751ADB"/>
    <w:rsid w:val="007563C3"/>
    <w:rsid w:val="0075649F"/>
    <w:rsid w:val="00760F5F"/>
    <w:rsid w:val="0077428F"/>
    <w:rsid w:val="00782849"/>
    <w:rsid w:val="00785319"/>
    <w:rsid w:val="00791DC1"/>
    <w:rsid w:val="0079339F"/>
    <w:rsid w:val="00793D9B"/>
    <w:rsid w:val="00795727"/>
    <w:rsid w:val="007969D5"/>
    <w:rsid w:val="007A31AE"/>
    <w:rsid w:val="007A6E61"/>
    <w:rsid w:val="007B7588"/>
    <w:rsid w:val="007C4226"/>
    <w:rsid w:val="007C7FDA"/>
    <w:rsid w:val="007D68FA"/>
    <w:rsid w:val="007E48BD"/>
    <w:rsid w:val="007E58E2"/>
    <w:rsid w:val="007F53B1"/>
    <w:rsid w:val="007F54C7"/>
    <w:rsid w:val="007F6A5E"/>
    <w:rsid w:val="007F720F"/>
    <w:rsid w:val="00805107"/>
    <w:rsid w:val="00810779"/>
    <w:rsid w:val="00810F65"/>
    <w:rsid w:val="0081688F"/>
    <w:rsid w:val="00822506"/>
    <w:rsid w:val="00825B4D"/>
    <w:rsid w:val="008268B5"/>
    <w:rsid w:val="008312ED"/>
    <w:rsid w:val="0083184C"/>
    <w:rsid w:val="0083576A"/>
    <w:rsid w:val="00840BE6"/>
    <w:rsid w:val="00842D77"/>
    <w:rsid w:val="00874A92"/>
    <w:rsid w:val="008776FA"/>
    <w:rsid w:val="00893D8F"/>
    <w:rsid w:val="008A727A"/>
    <w:rsid w:val="008B27D1"/>
    <w:rsid w:val="008B6841"/>
    <w:rsid w:val="008D1160"/>
    <w:rsid w:val="008E2F52"/>
    <w:rsid w:val="008F074E"/>
    <w:rsid w:val="008F4394"/>
    <w:rsid w:val="0090046F"/>
    <w:rsid w:val="009032D8"/>
    <w:rsid w:val="009034D1"/>
    <w:rsid w:val="00927962"/>
    <w:rsid w:val="00932CF9"/>
    <w:rsid w:val="009364BF"/>
    <w:rsid w:val="00940474"/>
    <w:rsid w:val="00946A6E"/>
    <w:rsid w:val="00947038"/>
    <w:rsid w:val="00950203"/>
    <w:rsid w:val="00950637"/>
    <w:rsid w:val="009563A0"/>
    <w:rsid w:val="00962097"/>
    <w:rsid w:val="009702E9"/>
    <w:rsid w:val="009709BA"/>
    <w:rsid w:val="009722A4"/>
    <w:rsid w:val="00972A86"/>
    <w:rsid w:val="009802A3"/>
    <w:rsid w:val="0098486B"/>
    <w:rsid w:val="0099708E"/>
    <w:rsid w:val="009A6539"/>
    <w:rsid w:val="009B14DC"/>
    <w:rsid w:val="009D5B00"/>
    <w:rsid w:val="009D614D"/>
    <w:rsid w:val="009D7608"/>
    <w:rsid w:val="009E471E"/>
    <w:rsid w:val="009E67D1"/>
    <w:rsid w:val="009E6EDA"/>
    <w:rsid w:val="009F0841"/>
    <w:rsid w:val="00A006F0"/>
    <w:rsid w:val="00A0238B"/>
    <w:rsid w:val="00A1011F"/>
    <w:rsid w:val="00A1455A"/>
    <w:rsid w:val="00A20947"/>
    <w:rsid w:val="00A37E06"/>
    <w:rsid w:val="00A609F0"/>
    <w:rsid w:val="00A6768C"/>
    <w:rsid w:val="00A82376"/>
    <w:rsid w:val="00A82917"/>
    <w:rsid w:val="00A8380E"/>
    <w:rsid w:val="00A91F96"/>
    <w:rsid w:val="00A94F4C"/>
    <w:rsid w:val="00AA16E8"/>
    <w:rsid w:val="00AA7C9A"/>
    <w:rsid w:val="00AB38D4"/>
    <w:rsid w:val="00AB664C"/>
    <w:rsid w:val="00AC3D8C"/>
    <w:rsid w:val="00AC60E9"/>
    <w:rsid w:val="00AD4B7A"/>
    <w:rsid w:val="00AE3564"/>
    <w:rsid w:val="00AF6803"/>
    <w:rsid w:val="00B0775F"/>
    <w:rsid w:val="00B1010B"/>
    <w:rsid w:val="00B112BC"/>
    <w:rsid w:val="00B15F95"/>
    <w:rsid w:val="00B205A6"/>
    <w:rsid w:val="00B2147F"/>
    <w:rsid w:val="00B470EF"/>
    <w:rsid w:val="00B56E35"/>
    <w:rsid w:val="00B72FD6"/>
    <w:rsid w:val="00B820C0"/>
    <w:rsid w:val="00B830C3"/>
    <w:rsid w:val="00B84BE5"/>
    <w:rsid w:val="00B9731D"/>
    <w:rsid w:val="00BA1D10"/>
    <w:rsid w:val="00BA7CBA"/>
    <w:rsid w:val="00BD2F0C"/>
    <w:rsid w:val="00BD5931"/>
    <w:rsid w:val="00C02E3B"/>
    <w:rsid w:val="00C0599C"/>
    <w:rsid w:val="00C07A9D"/>
    <w:rsid w:val="00C12DC9"/>
    <w:rsid w:val="00C16643"/>
    <w:rsid w:val="00C23615"/>
    <w:rsid w:val="00C23FCF"/>
    <w:rsid w:val="00C2549F"/>
    <w:rsid w:val="00C32172"/>
    <w:rsid w:val="00C33010"/>
    <w:rsid w:val="00C3551F"/>
    <w:rsid w:val="00C471D8"/>
    <w:rsid w:val="00C616CB"/>
    <w:rsid w:val="00C80CF1"/>
    <w:rsid w:val="00C82046"/>
    <w:rsid w:val="00C859C3"/>
    <w:rsid w:val="00C90214"/>
    <w:rsid w:val="00C92CD9"/>
    <w:rsid w:val="00C93B3E"/>
    <w:rsid w:val="00CA0039"/>
    <w:rsid w:val="00CA7B58"/>
    <w:rsid w:val="00CC0B97"/>
    <w:rsid w:val="00CC2202"/>
    <w:rsid w:val="00CC4132"/>
    <w:rsid w:val="00CC609A"/>
    <w:rsid w:val="00CD0D70"/>
    <w:rsid w:val="00CD1F1F"/>
    <w:rsid w:val="00CD55FE"/>
    <w:rsid w:val="00CE298E"/>
    <w:rsid w:val="00CE35A5"/>
    <w:rsid w:val="00D04985"/>
    <w:rsid w:val="00D1071A"/>
    <w:rsid w:val="00D17B07"/>
    <w:rsid w:val="00D22BD0"/>
    <w:rsid w:val="00D23065"/>
    <w:rsid w:val="00D45ED0"/>
    <w:rsid w:val="00D71856"/>
    <w:rsid w:val="00D72AFA"/>
    <w:rsid w:val="00D72EF1"/>
    <w:rsid w:val="00D758D2"/>
    <w:rsid w:val="00D972A5"/>
    <w:rsid w:val="00DA06CF"/>
    <w:rsid w:val="00DA40D4"/>
    <w:rsid w:val="00DA4FF0"/>
    <w:rsid w:val="00DC24F0"/>
    <w:rsid w:val="00DC2710"/>
    <w:rsid w:val="00DD1A0D"/>
    <w:rsid w:val="00DD2E91"/>
    <w:rsid w:val="00DD3615"/>
    <w:rsid w:val="00DD399A"/>
    <w:rsid w:val="00DD7055"/>
    <w:rsid w:val="00DE230F"/>
    <w:rsid w:val="00DE458C"/>
    <w:rsid w:val="00DE7ACF"/>
    <w:rsid w:val="00DF6314"/>
    <w:rsid w:val="00DF6ED2"/>
    <w:rsid w:val="00DF7782"/>
    <w:rsid w:val="00E038F4"/>
    <w:rsid w:val="00E130FA"/>
    <w:rsid w:val="00E220DA"/>
    <w:rsid w:val="00E22AD1"/>
    <w:rsid w:val="00E25C39"/>
    <w:rsid w:val="00E3371D"/>
    <w:rsid w:val="00E43FB7"/>
    <w:rsid w:val="00E468F2"/>
    <w:rsid w:val="00E46B7E"/>
    <w:rsid w:val="00E56C1B"/>
    <w:rsid w:val="00E60CF3"/>
    <w:rsid w:val="00E64600"/>
    <w:rsid w:val="00E71D8C"/>
    <w:rsid w:val="00E7266A"/>
    <w:rsid w:val="00E74BEA"/>
    <w:rsid w:val="00E75817"/>
    <w:rsid w:val="00E87895"/>
    <w:rsid w:val="00E91989"/>
    <w:rsid w:val="00E94227"/>
    <w:rsid w:val="00EA0E43"/>
    <w:rsid w:val="00EB6B56"/>
    <w:rsid w:val="00EC227D"/>
    <w:rsid w:val="00EC66D6"/>
    <w:rsid w:val="00ED2E72"/>
    <w:rsid w:val="00EE0FFC"/>
    <w:rsid w:val="00EE56C5"/>
    <w:rsid w:val="00EF2A2B"/>
    <w:rsid w:val="00EF2CD0"/>
    <w:rsid w:val="00EF2E9B"/>
    <w:rsid w:val="00F144C0"/>
    <w:rsid w:val="00F2133B"/>
    <w:rsid w:val="00F21B92"/>
    <w:rsid w:val="00F2233C"/>
    <w:rsid w:val="00F24FC7"/>
    <w:rsid w:val="00F26C77"/>
    <w:rsid w:val="00F401C3"/>
    <w:rsid w:val="00F419E3"/>
    <w:rsid w:val="00F44127"/>
    <w:rsid w:val="00F502E8"/>
    <w:rsid w:val="00F51005"/>
    <w:rsid w:val="00F65720"/>
    <w:rsid w:val="00F759E9"/>
    <w:rsid w:val="00F81E3F"/>
    <w:rsid w:val="00F842C6"/>
    <w:rsid w:val="00F875FE"/>
    <w:rsid w:val="00F876C2"/>
    <w:rsid w:val="00F87BE0"/>
    <w:rsid w:val="00F975CD"/>
    <w:rsid w:val="00F97A85"/>
    <w:rsid w:val="00FA2D0E"/>
    <w:rsid w:val="00FB118C"/>
    <w:rsid w:val="00FB68F3"/>
    <w:rsid w:val="00FC33EA"/>
    <w:rsid w:val="00FC5133"/>
    <w:rsid w:val="00FC76FA"/>
    <w:rsid w:val="00FD09EB"/>
    <w:rsid w:val="00FD1ED4"/>
    <w:rsid w:val="00FF427A"/>
    <w:rsid w:val="00FF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3C8F2-5757-486D-ACCD-40906650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DD8"/>
    <w:pPr>
      <w:spacing w:after="0" w:line="240" w:lineRule="auto"/>
    </w:pPr>
    <w:rPr>
      <w:rFonts w:ascii="Calibri"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ttney.smith@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Polat</dc:creator>
  <cp:keywords/>
  <dc:description/>
  <cp:lastModifiedBy>Rena Polat</cp:lastModifiedBy>
  <cp:revision>1</cp:revision>
  <dcterms:created xsi:type="dcterms:W3CDTF">2015-09-15T07:18:00Z</dcterms:created>
  <dcterms:modified xsi:type="dcterms:W3CDTF">2015-09-15T07:18:00Z</dcterms:modified>
</cp:coreProperties>
</file>